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61160" w14:textId="77777777" w:rsidR="00601421" w:rsidRPr="00685BE4" w:rsidRDefault="00601421" w:rsidP="00601421">
      <w:pPr>
        <w:ind w:right="1"/>
        <w:jc w:val="center"/>
        <w:rPr>
          <w:rFonts w:ascii="Arial" w:hAnsi="Arial"/>
          <w:b/>
          <w:color w:val="C00000"/>
          <w:lang w:val="en-GB"/>
        </w:rPr>
      </w:pPr>
      <w:r>
        <w:rPr>
          <w:rFonts w:ascii="Arial" w:hAnsi="Arial"/>
          <w:b/>
          <w:color w:val="C00000"/>
          <w:lang w:val="en-GB"/>
        </w:rPr>
        <w:t>PhD PROPOSAL</w:t>
      </w:r>
      <w:r w:rsidRPr="00685BE4">
        <w:rPr>
          <w:rFonts w:ascii="Arial" w:hAnsi="Arial"/>
          <w:b/>
          <w:color w:val="C00000"/>
          <w:lang w:val="en-GB"/>
        </w:rPr>
        <w:t xml:space="preserve"> FOR THE </w:t>
      </w:r>
    </w:p>
    <w:p w14:paraId="3E7563F2" w14:textId="77777777" w:rsidR="00601421" w:rsidRPr="00685BE4" w:rsidRDefault="00601421" w:rsidP="00601421">
      <w:pPr>
        <w:ind w:right="1"/>
        <w:jc w:val="center"/>
        <w:rPr>
          <w:rFonts w:ascii="Arial" w:hAnsi="Arial"/>
          <w:b/>
          <w:color w:val="C00000"/>
          <w:lang w:val="en-GB"/>
        </w:rPr>
      </w:pPr>
      <w:r w:rsidRPr="00685BE4">
        <w:rPr>
          <w:rFonts w:ascii="Arial" w:hAnsi="Arial"/>
          <w:b/>
          <w:color w:val="C00000"/>
          <w:lang w:val="en-GB"/>
        </w:rPr>
        <w:t>PASTEUR - PARIS UNIVERSITY INTERNATIONAL DOCTORAL PROGRAM</w:t>
      </w:r>
    </w:p>
    <w:p w14:paraId="38880D1C" w14:textId="77777777" w:rsidR="00601421" w:rsidRDefault="00601421" w:rsidP="00601421">
      <w:pPr>
        <w:ind w:right="1"/>
        <w:jc w:val="center"/>
        <w:rPr>
          <w:rFonts w:ascii="Arial" w:hAnsi="Arial"/>
          <w:b/>
          <w:lang w:val="en-GB"/>
        </w:rPr>
      </w:pPr>
    </w:p>
    <w:p w14:paraId="566BCEFA" w14:textId="77777777" w:rsidR="00601421" w:rsidRPr="00630436" w:rsidRDefault="00601421" w:rsidP="00601421">
      <w:pPr>
        <w:ind w:right="1"/>
        <w:jc w:val="center"/>
        <w:rPr>
          <w:rFonts w:ascii="Arial" w:hAnsi="Arial"/>
          <w:b/>
          <w:lang w:val="en-GB"/>
        </w:rPr>
      </w:pPr>
    </w:p>
    <w:p w14:paraId="00F02491" w14:textId="77777777" w:rsidR="00601421" w:rsidRDefault="00601421" w:rsidP="00601421">
      <w:pPr>
        <w:ind w:right="1"/>
        <w:jc w:val="center"/>
        <w:rPr>
          <w:rFonts w:ascii="Arial" w:hAnsi="Arial"/>
          <w:lang w:val="en-GB"/>
        </w:rPr>
      </w:pPr>
      <w:r>
        <w:rPr>
          <w:rFonts w:ascii="Arial" w:hAnsi="Arial"/>
          <w:lang w:val="en-GB"/>
        </w:rPr>
        <w:t>Time for applicants to contact host laboratories: September 13 – November 2, 2017</w:t>
      </w:r>
    </w:p>
    <w:p w14:paraId="17B776B1" w14:textId="77777777" w:rsidR="00601421" w:rsidRPr="00630436" w:rsidRDefault="00601421" w:rsidP="00601421">
      <w:pPr>
        <w:ind w:right="1"/>
        <w:jc w:val="center"/>
        <w:rPr>
          <w:rFonts w:ascii="Arial" w:hAnsi="Arial"/>
          <w:lang w:val="en-GB"/>
        </w:rPr>
      </w:pPr>
      <w:r w:rsidRPr="00630436">
        <w:rPr>
          <w:rFonts w:ascii="Arial" w:hAnsi="Arial"/>
          <w:lang w:val="en-GB"/>
        </w:rPr>
        <w:t xml:space="preserve">Deadline for full application: </w:t>
      </w:r>
      <w:r>
        <w:rPr>
          <w:rFonts w:ascii="Arial" w:hAnsi="Arial"/>
          <w:lang w:val="en-GB"/>
        </w:rPr>
        <w:t>November</w:t>
      </w:r>
      <w:r w:rsidRPr="00630436">
        <w:rPr>
          <w:rFonts w:ascii="Arial" w:hAnsi="Arial"/>
          <w:lang w:val="en-GB"/>
        </w:rPr>
        <w:t xml:space="preserve"> </w:t>
      </w:r>
      <w:r>
        <w:rPr>
          <w:rFonts w:ascii="Arial" w:hAnsi="Arial"/>
          <w:lang w:val="en-GB"/>
        </w:rPr>
        <w:t>13</w:t>
      </w:r>
      <w:r w:rsidRPr="00630436">
        <w:rPr>
          <w:rFonts w:ascii="Arial" w:hAnsi="Arial"/>
          <w:lang w:val="en-GB"/>
        </w:rPr>
        <w:t>, 201</w:t>
      </w:r>
      <w:r>
        <w:rPr>
          <w:rFonts w:ascii="Arial" w:hAnsi="Arial"/>
          <w:lang w:val="en-GB"/>
        </w:rPr>
        <w:t>7</w:t>
      </w:r>
    </w:p>
    <w:p w14:paraId="745117A0" w14:textId="77777777" w:rsidR="00601421" w:rsidRPr="00630436" w:rsidRDefault="00601421" w:rsidP="00601421">
      <w:pPr>
        <w:ind w:right="1"/>
        <w:jc w:val="center"/>
        <w:rPr>
          <w:rFonts w:ascii="Arial" w:hAnsi="Arial"/>
          <w:lang w:val="en-GB"/>
        </w:rPr>
      </w:pPr>
      <w:r>
        <w:rPr>
          <w:rFonts w:ascii="Arial" w:hAnsi="Arial"/>
          <w:lang w:val="en-GB"/>
        </w:rPr>
        <w:t>Interviews: January 30, February 2, 2018</w:t>
      </w:r>
    </w:p>
    <w:p w14:paraId="66044AB9" w14:textId="77777777" w:rsidR="00601421" w:rsidRDefault="00601421" w:rsidP="00601421">
      <w:pPr>
        <w:ind w:right="1"/>
        <w:jc w:val="center"/>
        <w:rPr>
          <w:rFonts w:ascii="Arial" w:hAnsi="Arial"/>
          <w:lang w:val="en-GB"/>
        </w:rPr>
      </w:pPr>
      <w:r w:rsidRPr="00630436">
        <w:rPr>
          <w:rFonts w:ascii="Arial" w:hAnsi="Arial"/>
          <w:lang w:val="en-GB"/>
        </w:rPr>
        <w:t>Start</w:t>
      </w:r>
      <w:r>
        <w:rPr>
          <w:rFonts w:ascii="Arial" w:hAnsi="Arial"/>
          <w:lang w:val="en-GB"/>
        </w:rPr>
        <w:t xml:space="preserve"> of the Ph.D.: October 1, 2018</w:t>
      </w:r>
    </w:p>
    <w:p w14:paraId="33CF11D3" w14:textId="77777777" w:rsidR="0045465E" w:rsidRDefault="0045465E" w:rsidP="000B0AE9">
      <w:pPr>
        <w:rPr>
          <w:rFonts w:ascii="Arial" w:hAnsi="Arial"/>
          <w:b/>
          <w:sz w:val="22"/>
          <w:lang w:val="en-US"/>
        </w:rPr>
      </w:pPr>
    </w:p>
    <w:p w14:paraId="29EB8E7D" w14:textId="77777777" w:rsidR="0045465E" w:rsidRDefault="0045465E" w:rsidP="000B0AE9">
      <w:pPr>
        <w:rPr>
          <w:rFonts w:ascii="Arial" w:hAnsi="Arial"/>
          <w:b/>
          <w:sz w:val="22"/>
          <w:lang w:val="en-US"/>
        </w:rPr>
      </w:pPr>
    </w:p>
    <w:p w14:paraId="343609BD" w14:textId="123FC757" w:rsidR="000B0AE9" w:rsidRPr="001F29E0" w:rsidRDefault="000A7158" w:rsidP="000B0AE9">
      <w:pPr>
        <w:rPr>
          <w:rFonts w:ascii="Arial" w:hAnsi="Arial"/>
          <w:sz w:val="22"/>
          <w:szCs w:val="22"/>
          <w:lang w:val="en-US"/>
        </w:rPr>
      </w:pPr>
      <w:r w:rsidRPr="00DF041C">
        <w:rPr>
          <w:rFonts w:ascii="Arial" w:hAnsi="Arial"/>
          <w:b/>
          <w:sz w:val="22"/>
          <w:lang w:val="en-US"/>
        </w:rPr>
        <w:t>Title of the PhD project:</w:t>
      </w:r>
      <w:r w:rsidR="000B0AE9" w:rsidRPr="000B0AE9">
        <w:rPr>
          <w:rFonts w:ascii="Arial" w:hAnsi="Arial"/>
          <w:b/>
          <w:sz w:val="22"/>
          <w:szCs w:val="22"/>
          <w:lang w:val="en-US"/>
        </w:rPr>
        <w:t xml:space="preserve"> </w:t>
      </w:r>
      <w:r w:rsidR="005D1812">
        <w:rPr>
          <w:rFonts w:ascii="Arial" w:hAnsi="Arial"/>
          <w:sz w:val="22"/>
          <w:szCs w:val="22"/>
          <w:lang w:val="en-US"/>
        </w:rPr>
        <w:t xml:space="preserve">Structural </w:t>
      </w:r>
      <w:r w:rsidR="00FF556F" w:rsidRPr="001F29E0">
        <w:rPr>
          <w:rFonts w:ascii="Arial" w:hAnsi="Arial"/>
          <w:sz w:val="22"/>
          <w:szCs w:val="22"/>
          <w:lang w:val="en-US"/>
        </w:rPr>
        <w:t xml:space="preserve">Dynamics of Macromolecular </w:t>
      </w:r>
      <w:r w:rsidR="00375CFE">
        <w:rPr>
          <w:rFonts w:ascii="Arial" w:hAnsi="Arial"/>
          <w:sz w:val="22"/>
          <w:szCs w:val="22"/>
          <w:lang w:val="en-US"/>
        </w:rPr>
        <w:t>Complexes</w:t>
      </w:r>
    </w:p>
    <w:p w14:paraId="20CEAFAB" w14:textId="0C279E08" w:rsidR="000B0AE9" w:rsidRPr="001F29E0" w:rsidRDefault="000B0AE9" w:rsidP="000B0AE9">
      <w:pPr>
        <w:rPr>
          <w:rFonts w:ascii="Arial" w:hAnsi="Arial"/>
          <w:sz w:val="22"/>
          <w:lang w:val="en-US"/>
        </w:rPr>
      </w:pPr>
      <w:r w:rsidRPr="000B0AE9">
        <w:rPr>
          <w:rFonts w:ascii="Arial" w:hAnsi="Arial"/>
          <w:b/>
          <w:sz w:val="22"/>
          <w:lang w:val="en-US"/>
        </w:rPr>
        <w:t xml:space="preserve">Keywords: </w:t>
      </w:r>
      <w:r w:rsidR="008A4557" w:rsidRPr="001F29E0">
        <w:rPr>
          <w:rFonts w:ascii="Arial" w:hAnsi="Arial"/>
          <w:sz w:val="22"/>
          <w:lang w:val="en-US"/>
        </w:rPr>
        <w:t xml:space="preserve">Mass Spectrometry, </w:t>
      </w:r>
      <w:r w:rsidR="006F1B2F">
        <w:rPr>
          <w:rFonts w:ascii="Arial" w:hAnsi="Arial"/>
          <w:sz w:val="22"/>
          <w:lang w:val="en-US"/>
        </w:rPr>
        <w:t>Electron Microscopy</w:t>
      </w:r>
      <w:r w:rsidR="00FF556F" w:rsidRPr="001F29E0">
        <w:rPr>
          <w:rFonts w:ascii="Arial" w:hAnsi="Arial"/>
          <w:sz w:val="22"/>
          <w:lang w:val="en-US"/>
        </w:rPr>
        <w:t xml:space="preserve">, </w:t>
      </w:r>
      <w:r w:rsidR="008A4557" w:rsidRPr="001F29E0">
        <w:rPr>
          <w:rFonts w:ascii="Arial" w:hAnsi="Arial"/>
          <w:sz w:val="22"/>
          <w:lang w:val="en-US"/>
        </w:rPr>
        <w:t>Computer Mod</w:t>
      </w:r>
      <w:r w:rsidR="00FF556F" w:rsidRPr="001F29E0">
        <w:rPr>
          <w:rFonts w:ascii="Arial" w:hAnsi="Arial"/>
          <w:sz w:val="22"/>
          <w:lang w:val="en-US"/>
        </w:rPr>
        <w:t>eling, Macromolecular Complexes.</w:t>
      </w:r>
      <w:r w:rsidR="008A4557" w:rsidRPr="001F29E0">
        <w:rPr>
          <w:rFonts w:ascii="Arial" w:hAnsi="Arial"/>
          <w:sz w:val="22"/>
          <w:lang w:val="en-US"/>
        </w:rPr>
        <w:t xml:space="preserve"> </w:t>
      </w:r>
    </w:p>
    <w:p w14:paraId="172090EC" w14:textId="50110A6F" w:rsidR="000A7158" w:rsidRPr="001F29E0" w:rsidRDefault="000B0AE9" w:rsidP="000A7158">
      <w:pPr>
        <w:jc w:val="both"/>
        <w:rPr>
          <w:rFonts w:ascii="Arial" w:hAnsi="Arial"/>
          <w:sz w:val="22"/>
          <w:lang w:val="en-US"/>
        </w:rPr>
      </w:pPr>
      <w:r w:rsidRPr="00DF041C">
        <w:rPr>
          <w:rFonts w:ascii="Arial" w:hAnsi="Arial"/>
          <w:b/>
          <w:sz w:val="22"/>
          <w:szCs w:val="22"/>
          <w:lang w:val="en-US"/>
        </w:rPr>
        <w:t xml:space="preserve">Department: </w:t>
      </w:r>
      <w:r w:rsidR="00FF556F" w:rsidRPr="001F29E0">
        <w:rPr>
          <w:rFonts w:ascii="Arial" w:hAnsi="Arial"/>
          <w:sz w:val="22"/>
          <w:lang w:val="en-US"/>
        </w:rPr>
        <w:t>Department of Structural Biology and Chemistry</w:t>
      </w:r>
    </w:p>
    <w:p w14:paraId="57645E83" w14:textId="79FE9E6B" w:rsidR="000A7158" w:rsidRPr="00DF041C" w:rsidRDefault="000A7158">
      <w:pPr>
        <w:rPr>
          <w:rFonts w:ascii="Arial" w:hAnsi="Arial"/>
          <w:b/>
          <w:sz w:val="22"/>
          <w:lang w:val="en-US"/>
        </w:rPr>
      </w:pPr>
      <w:r w:rsidRPr="00DF041C">
        <w:rPr>
          <w:rFonts w:ascii="Arial" w:hAnsi="Arial"/>
          <w:b/>
          <w:sz w:val="22"/>
          <w:lang w:val="en-US"/>
        </w:rPr>
        <w:t>Name of the lab:</w:t>
      </w:r>
      <w:r w:rsidR="00FF556F">
        <w:rPr>
          <w:rFonts w:ascii="Arial" w:hAnsi="Arial"/>
          <w:b/>
          <w:sz w:val="22"/>
          <w:lang w:val="en-US"/>
        </w:rPr>
        <w:t xml:space="preserve"> </w:t>
      </w:r>
      <w:r w:rsidR="00FF556F" w:rsidRPr="001F29E0">
        <w:rPr>
          <w:rFonts w:ascii="Arial" w:hAnsi="Arial"/>
          <w:sz w:val="22"/>
          <w:lang w:val="en-US"/>
        </w:rPr>
        <w:t>Structural Bioinformatics Unit</w:t>
      </w:r>
    </w:p>
    <w:p w14:paraId="408AAAF2" w14:textId="42AFEB42" w:rsidR="000A7158" w:rsidRPr="00DF041C" w:rsidRDefault="000A7158">
      <w:pPr>
        <w:rPr>
          <w:rFonts w:ascii="Arial" w:hAnsi="Arial"/>
          <w:b/>
          <w:sz w:val="22"/>
          <w:lang w:val="en-US"/>
        </w:rPr>
      </w:pPr>
      <w:r w:rsidRPr="00DF041C">
        <w:rPr>
          <w:rFonts w:ascii="Arial" w:hAnsi="Arial"/>
          <w:b/>
          <w:sz w:val="22"/>
          <w:lang w:val="en-US"/>
        </w:rPr>
        <w:t>Head of the lab:</w:t>
      </w:r>
      <w:r w:rsidR="00FF556F">
        <w:rPr>
          <w:rFonts w:ascii="Arial" w:hAnsi="Arial"/>
          <w:b/>
          <w:sz w:val="22"/>
          <w:lang w:val="en-US"/>
        </w:rPr>
        <w:t xml:space="preserve"> </w:t>
      </w:r>
      <w:r w:rsidR="00FF556F" w:rsidRPr="001F29E0">
        <w:rPr>
          <w:rFonts w:ascii="Arial" w:hAnsi="Arial"/>
          <w:sz w:val="22"/>
          <w:lang w:val="en-US"/>
        </w:rPr>
        <w:t>Prof. Michael Nilges</w:t>
      </w:r>
    </w:p>
    <w:p w14:paraId="22CCDA36" w14:textId="68F7527F" w:rsidR="000A7158" w:rsidRPr="00DF041C" w:rsidRDefault="000A7158">
      <w:pPr>
        <w:rPr>
          <w:rFonts w:ascii="Arial" w:hAnsi="Arial"/>
          <w:b/>
          <w:sz w:val="22"/>
          <w:lang w:val="en-US"/>
        </w:rPr>
      </w:pPr>
      <w:r w:rsidRPr="00DF041C">
        <w:rPr>
          <w:rFonts w:ascii="Arial" w:hAnsi="Arial"/>
          <w:b/>
          <w:sz w:val="22"/>
          <w:lang w:val="en-US"/>
        </w:rPr>
        <w:t>PhD advisor</w:t>
      </w:r>
      <w:r w:rsidR="006F1B2F">
        <w:rPr>
          <w:rFonts w:ascii="Arial" w:hAnsi="Arial"/>
          <w:b/>
          <w:sz w:val="22"/>
          <w:lang w:val="en-US"/>
        </w:rPr>
        <w:t>s</w:t>
      </w:r>
      <w:r w:rsidRPr="00DF041C">
        <w:rPr>
          <w:rFonts w:ascii="Arial" w:hAnsi="Arial"/>
          <w:b/>
          <w:sz w:val="22"/>
          <w:lang w:val="en-US"/>
        </w:rPr>
        <w:t>:</w:t>
      </w:r>
      <w:r w:rsidR="006F1B2F">
        <w:rPr>
          <w:rFonts w:ascii="Arial" w:hAnsi="Arial"/>
          <w:b/>
          <w:sz w:val="22"/>
          <w:lang w:val="en-US"/>
        </w:rPr>
        <w:t xml:space="preserve"> </w:t>
      </w:r>
      <w:r w:rsidR="006F1B2F" w:rsidRPr="001F29E0">
        <w:rPr>
          <w:rFonts w:ascii="Arial" w:hAnsi="Arial"/>
          <w:sz w:val="22"/>
          <w:lang w:val="en-US"/>
        </w:rPr>
        <w:t>Dr. Riccardo Pellarin</w:t>
      </w:r>
      <w:r w:rsidR="006F1B2F">
        <w:rPr>
          <w:rFonts w:ascii="Arial" w:hAnsi="Arial"/>
          <w:sz w:val="22"/>
          <w:lang w:val="en-US"/>
        </w:rPr>
        <w:t>,</w:t>
      </w:r>
      <w:r w:rsidR="00FF556F">
        <w:rPr>
          <w:rFonts w:ascii="Arial" w:hAnsi="Arial"/>
          <w:b/>
          <w:sz w:val="22"/>
          <w:lang w:val="en-US"/>
        </w:rPr>
        <w:t xml:space="preserve"> </w:t>
      </w:r>
      <w:r w:rsidR="006F1B2F">
        <w:rPr>
          <w:rFonts w:ascii="Arial" w:hAnsi="Arial"/>
          <w:sz w:val="22"/>
          <w:lang w:val="en-US"/>
        </w:rPr>
        <w:t>Prof. Michael Nilges.</w:t>
      </w:r>
    </w:p>
    <w:p w14:paraId="27DC0A5B" w14:textId="439FB6C8" w:rsidR="000A7158" w:rsidRPr="00DF041C" w:rsidRDefault="000A7158">
      <w:pPr>
        <w:rPr>
          <w:rFonts w:ascii="Arial" w:hAnsi="Arial"/>
          <w:b/>
          <w:sz w:val="22"/>
          <w:lang w:val="en-US"/>
        </w:rPr>
      </w:pPr>
      <w:r w:rsidRPr="00DF041C">
        <w:rPr>
          <w:rFonts w:ascii="Arial" w:hAnsi="Arial"/>
          <w:b/>
          <w:sz w:val="22"/>
          <w:lang w:val="en-US"/>
        </w:rPr>
        <w:t>Email address:</w:t>
      </w:r>
      <w:r w:rsidR="00FF556F">
        <w:rPr>
          <w:rFonts w:ascii="Arial" w:hAnsi="Arial"/>
          <w:b/>
          <w:sz w:val="22"/>
          <w:lang w:val="en-US"/>
        </w:rPr>
        <w:t xml:space="preserve"> </w:t>
      </w:r>
      <w:r w:rsidR="00FF556F" w:rsidRPr="001F29E0">
        <w:rPr>
          <w:rFonts w:ascii="Arial" w:hAnsi="Arial"/>
          <w:sz w:val="22"/>
          <w:lang w:val="en-US"/>
        </w:rPr>
        <w:t>michael.nilges@pasteur.fr, riccardo.pellarin@pasteur.fr</w:t>
      </w:r>
    </w:p>
    <w:p w14:paraId="6C443013" w14:textId="77777777" w:rsidR="00F148FA" w:rsidRDefault="000A7158" w:rsidP="006F1B2F">
      <w:pPr>
        <w:rPr>
          <w:rFonts w:ascii="Arial" w:hAnsi="Arial"/>
          <w:sz w:val="22"/>
          <w:lang w:val="en-US"/>
        </w:rPr>
      </w:pPr>
      <w:r w:rsidRPr="00DF041C">
        <w:rPr>
          <w:rFonts w:ascii="Arial" w:hAnsi="Arial"/>
          <w:b/>
          <w:sz w:val="22"/>
          <w:lang w:val="en-US"/>
        </w:rPr>
        <w:t xml:space="preserve">Web site address of the lab: </w:t>
      </w:r>
      <w:r w:rsidR="006F1B2F" w:rsidRPr="006F1B2F">
        <w:rPr>
          <w:rFonts w:ascii="Arial" w:hAnsi="Arial"/>
          <w:sz w:val="22"/>
          <w:lang w:val="en-US"/>
        </w:rPr>
        <w:t>https://research.pasteur.fr/en/team/structural-bioinformatics/</w:t>
      </w:r>
    </w:p>
    <w:p w14:paraId="1700335E" w14:textId="0EF53926" w:rsidR="000A7158" w:rsidRPr="00DF041C" w:rsidRDefault="000A7158" w:rsidP="006F1B2F">
      <w:pPr>
        <w:rPr>
          <w:rFonts w:ascii="Arial" w:hAnsi="Arial"/>
          <w:b/>
          <w:sz w:val="22"/>
          <w:lang w:val="en-US"/>
        </w:rPr>
      </w:pPr>
      <w:r w:rsidRPr="00DF041C">
        <w:rPr>
          <w:rFonts w:ascii="Arial" w:hAnsi="Arial"/>
          <w:b/>
          <w:i/>
          <w:sz w:val="22"/>
          <w:lang w:val="en-US"/>
        </w:rPr>
        <w:t>Doctoral school affiliation and University</w:t>
      </w:r>
      <w:r w:rsidRPr="00DF041C">
        <w:rPr>
          <w:rFonts w:ascii="Arial" w:hAnsi="Arial"/>
          <w:b/>
          <w:sz w:val="22"/>
          <w:lang w:val="en-US"/>
        </w:rPr>
        <w:t xml:space="preserve">: </w:t>
      </w:r>
      <w:r w:rsidR="00277663">
        <w:rPr>
          <w:rFonts w:ascii="Arial" w:hAnsi="Arial"/>
          <w:sz w:val="22"/>
          <w:szCs w:val="22"/>
          <w:lang w:val="en-US" w:eastAsia="en-US"/>
        </w:rPr>
        <w:t>Complexité du vivant, Université</w:t>
      </w:r>
      <w:r w:rsidR="00277663" w:rsidRPr="00277663">
        <w:rPr>
          <w:rFonts w:ascii="Arial" w:hAnsi="Arial"/>
          <w:sz w:val="22"/>
          <w:szCs w:val="22"/>
          <w:lang w:val="en-US" w:eastAsia="en-US"/>
        </w:rPr>
        <w:t xml:space="preserve"> Paris-6</w:t>
      </w:r>
    </w:p>
    <w:p w14:paraId="7DBF60F5" w14:textId="77777777" w:rsidR="000A7158" w:rsidRDefault="000A7158">
      <w:pPr>
        <w:rPr>
          <w:rFonts w:ascii="Arial" w:hAnsi="Arial"/>
          <w:sz w:val="22"/>
          <w:lang w:val="en-US"/>
        </w:rPr>
      </w:pPr>
    </w:p>
    <w:p w14:paraId="4CC62C26" w14:textId="77777777" w:rsidR="0045465E" w:rsidRDefault="0045465E">
      <w:pPr>
        <w:rPr>
          <w:rFonts w:ascii="Arial" w:hAnsi="Arial"/>
          <w:sz w:val="22"/>
          <w:lang w:val="en-US"/>
        </w:rPr>
      </w:pPr>
    </w:p>
    <w:p w14:paraId="509EC9CC" w14:textId="76B073A5" w:rsidR="00277663" w:rsidRPr="00277663" w:rsidRDefault="00277663">
      <w:pPr>
        <w:rPr>
          <w:rFonts w:ascii="Arial" w:hAnsi="Arial"/>
          <w:sz w:val="22"/>
          <w:u w:val="single"/>
          <w:lang w:val="en-US"/>
        </w:rPr>
      </w:pPr>
      <w:r w:rsidRPr="00277663">
        <w:rPr>
          <w:rFonts w:ascii="Arial" w:hAnsi="Arial"/>
          <w:sz w:val="22"/>
          <w:szCs w:val="22"/>
          <w:u w:val="single"/>
          <w:lang w:val="en-US" w:eastAsia="en-US"/>
        </w:rPr>
        <w:t>Presentation of the laboratory and its research topics:</w:t>
      </w:r>
    </w:p>
    <w:p w14:paraId="31F77F9B" w14:textId="77777777" w:rsidR="00DE6622" w:rsidRPr="00277663" w:rsidRDefault="00DE6622">
      <w:pPr>
        <w:rPr>
          <w:rFonts w:ascii="Arial" w:hAnsi="Arial"/>
          <w:sz w:val="22"/>
          <w:lang w:val="en-US"/>
        </w:rPr>
      </w:pPr>
    </w:p>
    <w:p w14:paraId="16750C2D" w14:textId="4A76E7EE" w:rsidR="00DE6622" w:rsidRPr="00277663" w:rsidRDefault="00277663" w:rsidP="00277663">
      <w:pPr>
        <w:widowControl w:val="0"/>
        <w:autoSpaceDE w:val="0"/>
        <w:autoSpaceDN w:val="0"/>
        <w:adjustRightInd w:val="0"/>
        <w:jc w:val="both"/>
        <w:rPr>
          <w:rFonts w:ascii="Arial" w:hAnsi="Arial"/>
          <w:sz w:val="22"/>
          <w:szCs w:val="22"/>
          <w:lang w:val="en-US" w:eastAsia="en-US"/>
        </w:rPr>
      </w:pPr>
      <w:r w:rsidRPr="00277663">
        <w:rPr>
          <w:rFonts w:ascii="Arial" w:hAnsi="Arial"/>
          <w:sz w:val="22"/>
          <w:szCs w:val="22"/>
          <w:lang w:val="en-US" w:eastAsia="en-US"/>
        </w:rPr>
        <w:t>The Structural Bioinformatics Unit</w:t>
      </w:r>
      <w:r w:rsidR="00D67314">
        <w:rPr>
          <w:rFonts w:ascii="Arial" w:hAnsi="Arial"/>
          <w:sz w:val="22"/>
          <w:szCs w:val="22"/>
          <w:lang w:val="en-US" w:eastAsia="en-US"/>
        </w:rPr>
        <w:t xml:space="preserve"> at Institut Pasteur</w:t>
      </w:r>
      <w:r w:rsidRPr="00277663">
        <w:rPr>
          <w:rFonts w:ascii="Arial" w:hAnsi="Arial"/>
          <w:sz w:val="22"/>
          <w:szCs w:val="22"/>
          <w:lang w:val="en-US" w:eastAsia="en-US"/>
        </w:rPr>
        <w:t xml:space="preserve"> is involved in a large variety of </w:t>
      </w:r>
      <w:r w:rsidR="00D67314">
        <w:rPr>
          <w:rFonts w:ascii="Arial" w:hAnsi="Arial"/>
          <w:sz w:val="22"/>
          <w:szCs w:val="22"/>
          <w:lang w:val="en-US" w:eastAsia="en-US"/>
        </w:rPr>
        <w:t>projects</w:t>
      </w:r>
      <w:r w:rsidRPr="00277663">
        <w:rPr>
          <w:rFonts w:ascii="Arial" w:hAnsi="Arial"/>
          <w:sz w:val="22"/>
          <w:szCs w:val="22"/>
          <w:lang w:val="en-US" w:eastAsia="en-US"/>
        </w:rPr>
        <w:t xml:space="preserve">, including (i) approaches for determination of protein structures and protein assemblies from experimental </w:t>
      </w:r>
      <w:r w:rsidR="00D67314">
        <w:rPr>
          <w:rFonts w:ascii="Arial" w:hAnsi="Arial"/>
          <w:sz w:val="22"/>
          <w:szCs w:val="22"/>
          <w:lang w:val="en-US" w:eastAsia="en-US"/>
        </w:rPr>
        <w:t>data</w:t>
      </w:r>
      <w:r w:rsidRPr="00277663">
        <w:rPr>
          <w:rFonts w:ascii="Arial" w:hAnsi="Arial"/>
          <w:sz w:val="22"/>
          <w:szCs w:val="22"/>
          <w:lang w:val="en-US" w:eastAsia="en-US"/>
        </w:rPr>
        <w:t>, (ii) exploration of protein conformational space using molecular mechanics, molecular dynamics and enhanced sampling approaches, (iii) search of compounds inhibiting functions of bacterial en</w:t>
      </w:r>
      <w:r w:rsidR="00F206BE">
        <w:rPr>
          <w:rFonts w:ascii="Arial" w:hAnsi="Arial"/>
          <w:sz w:val="22"/>
          <w:szCs w:val="22"/>
          <w:lang w:val="en-US" w:eastAsia="en-US"/>
        </w:rPr>
        <w:t>zymes or ligand-gated receptors, (iv)</w:t>
      </w:r>
      <w:r w:rsidRPr="00277663">
        <w:rPr>
          <w:rFonts w:ascii="Arial" w:hAnsi="Arial"/>
          <w:sz w:val="22"/>
          <w:szCs w:val="22"/>
          <w:lang w:val="en-US" w:eastAsia="en-US"/>
        </w:rPr>
        <w:t xml:space="preserve"> </w:t>
      </w:r>
      <w:r w:rsidR="00F206BE">
        <w:rPr>
          <w:rFonts w:ascii="Arial" w:hAnsi="Arial"/>
          <w:sz w:val="22"/>
          <w:szCs w:val="22"/>
          <w:lang w:val="en-US" w:eastAsia="en-US"/>
        </w:rPr>
        <w:t xml:space="preserve">software  </w:t>
      </w:r>
      <w:r w:rsidRPr="00277663">
        <w:rPr>
          <w:rFonts w:ascii="Arial" w:hAnsi="Arial"/>
          <w:sz w:val="22"/>
          <w:szCs w:val="22"/>
          <w:lang w:val="en-US" w:eastAsia="en-US"/>
        </w:rPr>
        <w:t>dev</w:t>
      </w:r>
      <w:r w:rsidR="00F206BE">
        <w:rPr>
          <w:rFonts w:ascii="Arial" w:hAnsi="Arial"/>
          <w:sz w:val="22"/>
          <w:szCs w:val="22"/>
          <w:lang w:val="en-US" w:eastAsia="en-US"/>
        </w:rPr>
        <w:t>elopment</w:t>
      </w:r>
      <w:r w:rsidR="00D67314">
        <w:rPr>
          <w:rFonts w:ascii="Arial" w:hAnsi="Arial"/>
          <w:sz w:val="22"/>
          <w:szCs w:val="22"/>
          <w:lang w:val="en-US" w:eastAsia="en-US"/>
        </w:rPr>
        <w:t xml:space="preserve"> </w:t>
      </w:r>
      <w:r w:rsidR="00F206BE">
        <w:rPr>
          <w:rFonts w:ascii="Arial" w:hAnsi="Arial"/>
          <w:sz w:val="22"/>
          <w:szCs w:val="22"/>
          <w:lang w:val="en-US" w:eastAsia="en-US"/>
        </w:rPr>
        <w:t xml:space="preserve">for </w:t>
      </w:r>
      <w:r w:rsidR="00416162">
        <w:rPr>
          <w:rFonts w:ascii="Arial" w:hAnsi="Arial"/>
          <w:sz w:val="22"/>
          <w:szCs w:val="22"/>
          <w:lang w:val="en-US" w:eastAsia="en-US"/>
        </w:rPr>
        <w:t>molecular modeling.</w:t>
      </w:r>
    </w:p>
    <w:p w14:paraId="2360D7B7" w14:textId="77777777" w:rsidR="00DE6622" w:rsidRDefault="00DE6622">
      <w:pPr>
        <w:rPr>
          <w:rFonts w:ascii="Arial" w:hAnsi="Arial"/>
          <w:sz w:val="22"/>
          <w:u w:val="single"/>
          <w:lang w:val="en-US"/>
        </w:rPr>
      </w:pPr>
    </w:p>
    <w:p w14:paraId="6998865E" w14:textId="77777777" w:rsidR="0045465E" w:rsidRDefault="0045465E">
      <w:pPr>
        <w:rPr>
          <w:rFonts w:ascii="Arial" w:hAnsi="Arial"/>
          <w:sz w:val="22"/>
          <w:u w:val="single"/>
          <w:lang w:val="en-US"/>
        </w:rPr>
      </w:pPr>
    </w:p>
    <w:p w14:paraId="3D2A75DC" w14:textId="0D0E415D" w:rsidR="00277663" w:rsidRDefault="00DE6622" w:rsidP="00BE1C3A">
      <w:pPr>
        <w:rPr>
          <w:rFonts w:ascii="Arial" w:hAnsi="Arial"/>
          <w:sz w:val="22"/>
          <w:u w:val="single"/>
          <w:lang w:val="en-US"/>
        </w:rPr>
      </w:pPr>
      <w:r>
        <w:rPr>
          <w:rFonts w:ascii="Arial" w:hAnsi="Arial"/>
          <w:sz w:val="22"/>
          <w:u w:val="single"/>
          <w:lang w:val="en-US"/>
        </w:rPr>
        <w:t>Description of the project:</w:t>
      </w:r>
    </w:p>
    <w:p w14:paraId="71035DA2" w14:textId="77777777" w:rsidR="00277663" w:rsidRDefault="00277663" w:rsidP="00277663">
      <w:pPr>
        <w:jc w:val="both"/>
        <w:rPr>
          <w:rFonts w:ascii="Arial" w:hAnsi="Arial"/>
          <w:sz w:val="22"/>
          <w:lang w:val="en-US"/>
        </w:rPr>
      </w:pPr>
    </w:p>
    <w:p w14:paraId="020BBCBC" w14:textId="33479398" w:rsidR="00F148FA" w:rsidRDefault="00F148FA" w:rsidP="00277663">
      <w:pPr>
        <w:jc w:val="both"/>
        <w:rPr>
          <w:rFonts w:ascii="Arial" w:hAnsi="Arial"/>
          <w:sz w:val="22"/>
          <w:lang w:val="en-US"/>
        </w:rPr>
      </w:pPr>
      <w:r w:rsidRPr="00F148FA">
        <w:rPr>
          <w:rFonts w:ascii="Arial" w:hAnsi="Arial"/>
          <w:sz w:val="22"/>
          <w:lang w:val="en-US"/>
        </w:rPr>
        <w:t xml:space="preserve">Macromolecular assemblies are nano-machines that carry out essential cellular processes. A thorough understanding of the structure and the dynamics of these biological systems has vast implications on our health. Yet, macromolecular assemblies are difficult to characterize. Structural and compositional heterogeneity, as well as the transiency of interactions, can hinder characterization using traditional structural biology methods. Integrative methods that employs chemical cross-linking coupled with mass spectrometry (XL-MS) and Electron Microscopy </w:t>
      </w:r>
      <w:r>
        <w:rPr>
          <w:rFonts w:ascii="Arial" w:hAnsi="Arial"/>
          <w:sz w:val="22"/>
          <w:lang w:val="en-US"/>
        </w:rPr>
        <w:t xml:space="preserve">(EM) </w:t>
      </w:r>
      <w:r w:rsidRPr="00F148FA">
        <w:rPr>
          <w:rFonts w:ascii="Arial" w:hAnsi="Arial"/>
          <w:sz w:val="22"/>
          <w:lang w:val="en-US"/>
        </w:rPr>
        <w:t xml:space="preserve">have been successfully adopted to study the static architecture macromolecular assemblies. Presently, there is a lack of a general methodology which rigorously include static and dynamic information. </w:t>
      </w:r>
      <w:r>
        <w:rPr>
          <w:rFonts w:ascii="Arial" w:hAnsi="Arial"/>
          <w:sz w:val="22"/>
          <w:lang w:val="en-US"/>
        </w:rPr>
        <w:t xml:space="preserve">In this project, the PhD candidate will jointly use </w:t>
      </w:r>
      <w:r w:rsidRPr="00F148FA">
        <w:rPr>
          <w:rFonts w:ascii="Arial" w:hAnsi="Arial"/>
          <w:sz w:val="22"/>
          <w:lang w:val="en-US"/>
        </w:rPr>
        <w:t>XL-MS data and low-resolution EM data acquired on intermediates</w:t>
      </w:r>
      <w:r>
        <w:rPr>
          <w:rFonts w:ascii="Arial" w:hAnsi="Arial"/>
          <w:sz w:val="22"/>
          <w:lang w:val="en-US"/>
        </w:rPr>
        <w:t xml:space="preserve"> to infer structural changes</w:t>
      </w:r>
      <w:r w:rsidRPr="00F148FA">
        <w:rPr>
          <w:rFonts w:ascii="Arial" w:hAnsi="Arial"/>
          <w:sz w:val="22"/>
          <w:lang w:val="en-US"/>
        </w:rPr>
        <w:t>. The method</w:t>
      </w:r>
      <w:r w:rsidR="00527476">
        <w:rPr>
          <w:rFonts w:ascii="Arial" w:hAnsi="Arial"/>
          <w:sz w:val="22"/>
          <w:lang w:val="en-US"/>
        </w:rPr>
        <w:t>, developed within the open source Integrative Modeling Platform (</w:t>
      </w:r>
      <w:r w:rsidR="00527476" w:rsidRPr="00527476">
        <w:rPr>
          <w:rFonts w:ascii="Arial" w:hAnsi="Arial"/>
          <w:sz w:val="22"/>
          <w:lang w:val="en-US"/>
        </w:rPr>
        <w:t>https://integrativemodeling.org</w:t>
      </w:r>
      <w:r w:rsidR="00527476">
        <w:rPr>
          <w:rFonts w:ascii="Arial" w:hAnsi="Arial"/>
          <w:sz w:val="22"/>
          <w:lang w:val="en-US"/>
        </w:rPr>
        <w:t>)</w:t>
      </w:r>
      <w:r w:rsidR="00FC7931">
        <w:rPr>
          <w:rFonts w:ascii="Arial" w:hAnsi="Arial"/>
          <w:sz w:val="22"/>
          <w:lang w:val="en-US"/>
        </w:rPr>
        <w:t>,</w:t>
      </w:r>
      <w:r w:rsidR="00527476">
        <w:rPr>
          <w:rFonts w:ascii="Arial" w:hAnsi="Arial"/>
          <w:sz w:val="22"/>
          <w:lang w:val="en-US"/>
        </w:rPr>
        <w:t xml:space="preserve"> </w:t>
      </w:r>
      <w:r w:rsidRPr="00F148FA">
        <w:rPr>
          <w:rFonts w:ascii="Arial" w:hAnsi="Arial"/>
          <w:sz w:val="22"/>
          <w:lang w:val="en-US"/>
        </w:rPr>
        <w:t>will be applied to model the biogenesis of the eukaryotic Ribosome, as well as the assembly pathway of the bac</w:t>
      </w:r>
      <w:r w:rsidR="00527476">
        <w:rPr>
          <w:rFonts w:ascii="Arial" w:hAnsi="Arial"/>
          <w:sz w:val="22"/>
          <w:lang w:val="en-US"/>
        </w:rPr>
        <w:t>terial Type 6 Secretion System.</w:t>
      </w:r>
    </w:p>
    <w:p w14:paraId="08FA5692" w14:textId="77777777" w:rsidR="00DE6622" w:rsidRDefault="00DE6622" w:rsidP="006F0BCF">
      <w:pPr>
        <w:jc w:val="both"/>
        <w:rPr>
          <w:rFonts w:ascii="Arial" w:hAnsi="Arial"/>
          <w:sz w:val="22"/>
          <w:u w:val="single"/>
          <w:lang w:val="en-US"/>
        </w:rPr>
      </w:pPr>
    </w:p>
    <w:p w14:paraId="1B67B8D0" w14:textId="77777777" w:rsidR="0045465E" w:rsidRDefault="0045465E" w:rsidP="006F0BCF">
      <w:pPr>
        <w:jc w:val="both"/>
        <w:rPr>
          <w:rFonts w:ascii="Arial" w:hAnsi="Arial"/>
          <w:sz w:val="22"/>
          <w:u w:val="single"/>
          <w:lang w:val="en-US"/>
        </w:rPr>
      </w:pPr>
    </w:p>
    <w:p w14:paraId="20B103C2" w14:textId="3422EA2C" w:rsidR="00DE6622" w:rsidRDefault="00DE6622" w:rsidP="006F0BCF">
      <w:pPr>
        <w:jc w:val="both"/>
        <w:rPr>
          <w:rFonts w:ascii="Arial" w:hAnsi="Arial"/>
          <w:sz w:val="22"/>
          <w:u w:val="single"/>
          <w:lang w:val="en-US"/>
        </w:rPr>
      </w:pPr>
      <w:r>
        <w:rPr>
          <w:rFonts w:ascii="Arial" w:hAnsi="Arial"/>
          <w:sz w:val="22"/>
          <w:u w:val="single"/>
          <w:lang w:val="en-US"/>
        </w:rPr>
        <w:t>References:</w:t>
      </w:r>
    </w:p>
    <w:p w14:paraId="3A979018" w14:textId="77777777" w:rsidR="00F03872" w:rsidRPr="0045465E" w:rsidRDefault="00F03872" w:rsidP="006F0BCF">
      <w:pPr>
        <w:widowControl w:val="0"/>
        <w:tabs>
          <w:tab w:val="left" w:pos="800"/>
        </w:tabs>
        <w:autoSpaceDE w:val="0"/>
        <w:autoSpaceDN w:val="0"/>
        <w:adjustRightInd w:val="0"/>
        <w:ind w:left="800" w:hanging="800"/>
        <w:jc w:val="both"/>
        <w:rPr>
          <w:rFonts w:ascii="Arial" w:hAnsi="Arial" w:cs="Arial"/>
          <w:sz w:val="22"/>
          <w:szCs w:val="22"/>
          <w:lang w:val="en-US"/>
        </w:rPr>
      </w:pPr>
    </w:p>
    <w:p w14:paraId="637FAB67" w14:textId="536D4D59" w:rsidR="00F03872" w:rsidRPr="0045465E" w:rsidRDefault="00767FDC" w:rsidP="006F0BCF">
      <w:pPr>
        <w:widowControl w:val="0"/>
        <w:tabs>
          <w:tab w:val="left" w:pos="800"/>
        </w:tabs>
        <w:autoSpaceDE w:val="0"/>
        <w:autoSpaceDN w:val="0"/>
        <w:adjustRightInd w:val="0"/>
        <w:ind w:left="800" w:hanging="800"/>
        <w:jc w:val="both"/>
        <w:rPr>
          <w:rFonts w:ascii="Arial" w:hAnsi="Arial" w:cs="Arial"/>
          <w:sz w:val="22"/>
          <w:szCs w:val="22"/>
          <w:lang w:val="en-US"/>
        </w:rPr>
      </w:pPr>
      <w:r w:rsidRPr="0045465E">
        <w:rPr>
          <w:rFonts w:ascii="Arial" w:hAnsi="Arial" w:cs="Arial"/>
          <w:sz w:val="22"/>
          <w:szCs w:val="22"/>
          <w:lang w:val="en-US"/>
        </w:rPr>
        <w:t>[1</w:t>
      </w:r>
      <w:r w:rsidR="00F03872" w:rsidRPr="0045465E">
        <w:rPr>
          <w:rFonts w:ascii="Arial" w:hAnsi="Arial" w:cs="Arial"/>
          <w:sz w:val="22"/>
          <w:szCs w:val="22"/>
          <w:lang w:val="en-US"/>
        </w:rPr>
        <w:t>]</w:t>
      </w:r>
      <w:r w:rsidR="00F03872" w:rsidRPr="0045465E">
        <w:rPr>
          <w:rFonts w:ascii="Arial" w:hAnsi="Arial" w:cs="Arial"/>
          <w:sz w:val="22"/>
          <w:szCs w:val="22"/>
          <w:lang w:val="en-US"/>
        </w:rPr>
        <w:tab/>
        <w:t xml:space="preserve">A. B. Ward, A. Sali, and I. A. Wilson, “Integrative Structural Biology,” </w:t>
      </w:r>
      <w:r w:rsidR="00F03872" w:rsidRPr="0045465E">
        <w:rPr>
          <w:rFonts w:ascii="Arial" w:hAnsi="Arial" w:cs="Arial"/>
          <w:i/>
          <w:iCs/>
          <w:sz w:val="22"/>
          <w:szCs w:val="22"/>
          <w:lang w:val="en-US"/>
        </w:rPr>
        <w:t>Science</w:t>
      </w:r>
      <w:r w:rsidR="00F03872" w:rsidRPr="0045465E">
        <w:rPr>
          <w:rFonts w:ascii="Arial" w:hAnsi="Arial" w:cs="Arial"/>
          <w:sz w:val="22"/>
          <w:szCs w:val="22"/>
          <w:lang w:val="en-US"/>
        </w:rPr>
        <w:t>, vol. 339, pp. 913–915, 2013.</w:t>
      </w:r>
    </w:p>
    <w:p w14:paraId="33DF8195" w14:textId="7FFEE502" w:rsidR="00F03872" w:rsidRPr="0045465E" w:rsidRDefault="00767FDC" w:rsidP="006F0BCF">
      <w:pPr>
        <w:widowControl w:val="0"/>
        <w:tabs>
          <w:tab w:val="left" w:pos="800"/>
        </w:tabs>
        <w:autoSpaceDE w:val="0"/>
        <w:autoSpaceDN w:val="0"/>
        <w:adjustRightInd w:val="0"/>
        <w:ind w:left="800" w:hanging="800"/>
        <w:jc w:val="both"/>
        <w:rPr>
          <w:rFonts w:ascii="Arial" w:hAnsi="Arial" w:cs="Arial"/>
          <w:sz w:val="22"/>
          <w:szCs w:val="22"/>
          <w:lang w:val="en-US"/>
        </w:rPr>
      </w:pPr>
      <w:r w:rsidRPr="0045465E">
        <w:rPr>
          <w:rFonts w:ascii="Arial" w:hAnsi="Arial" w:cs="Arial"/>
          <w:sz w:val="22"/>
          <w:szCs w:val="22"/>
          <w:lang w:val="en-US"/>
        </w:rPr>
        <w:lastRenderedPageBreak/>
        <w:t>[2</w:t>
      </w:r>
      <w:r w:rsidR="00F03872" w:rsidRPr="0045465E">
        <w:rPr>
          <w:rFonts w:ascii="Arial" w:hAnsi="Arial" w:cs="Arial"/>
          <w:sz w:val="22"/>
          <w:szCs w:val="22"/>
          <w:lang w:val="en-US"/>
        </w:rPr>
        <w:t>]</w:t>
      </w:r>
      <w:r w:rsidR="00F03872" w:rsidRPr="0045465E">
        <w:rPr>
          <w:rFonts w:ascii="Arial" w:hAnsi="Arial" w:cs="Arial"/>
          <w:sz w:val="22"/>
          <w:szCs w:val="22"/>
          <w:lang w:val="en-US"/>
        </w:rPr>
        <w:tab/>
        <w:t xml:space="preserve">F. Alber, </w:t>
      </w:r>
      <w:r w:rsidR="00511BFD" w:rsidRPr="0045465E">
        <w:rPr>
          <w:rFonts w:ascii="Arial" w:hAnsi="Arial" w:cs="Arial"/>
          <w:sz w:val="22"/>
          <w:szCs w:val="22"/>
          <w:lang w:val="en-US"/>
        </w:rPr>
        <w:t>et al.</w:t>
      </w:r>
      <w:r w:rsidR="00F03872" w:rsidRPr="0045465E">
        <w:rPr>
          <w:rFonts w:ascii="Arial" w:hAnsi="Arial" w:cs="Arial"/>
          <w:sz w:val="22"/>
          <w:szCs w:val="22"/>
          <w:lang w:val="en-US"/>
        </w:rPr>
        <w:t xml:space="preserve"> “Determining the architectures of macromolecular assemblies,” </w:t>
      </w:r>
      <w:r w:rsidR="00F03872" w:rsidRPr="0045465E">
        <w:rPr>
          <w:rFonts w:ascii="Arial" w:hAnsi="Arial" w:cs="Arial"/>
          <w:i/>
          <w:iCs/>
          <w:sz w:val="22"/>
          <w:szCs w:val="22"/>
          <w:lang w:val="en-US"/>
        </w:rPr>
        <w:t>Nature</w:t>
      </w:r>
      <w:r w:rsidR="00F03872" w:rsidRPr="0045465E">
        <w:rPr>
          <w:rFonts w:ascii="Arial" w:hAnsi="Arial" w:cs="Arial"/>
          <w:sz w:val="22"/>
          <w:szCs w:val="22"/>
          <w:lang w:val="en-US"/>
        </w:rPr>
        <w:t>, vol. 450, pp. 683–694, 2007.</w:t>
      </w:r>
    </w:p>
    <w:p w14:paraId="54DA64BF" w14:textId="73CA4AD3" w:rsidR="00061B8E" w:rsidRPr="0045465E" w:rsidRDefault="00767FDC" w:rsidP="006F0BCF">
      <w:pPr>
        <w:widowControl w:val="0"/>
        <w:tabs>
          <w:tab w:val="left" w:pos="800"/>
        </w:tabs>
        <w:autoSpaceDE w:val="0"/>
        <w:autoSpaceDN w:val="0"/>
        <w:adjustRightInd w:val="0"/>
        <w:ind w:left="800" w:hanging="800"/>
        <w:jc w:val="both"/>
        <w:rPr>
          <w:rFonts w:ascii="Arial" w:hAnsi="Arial" w:cs="Arial"/>
          <w:sz w:val="22"/>
          <w:szCs w:val="22"/>
          <w:lang w:val="en-US"/>
        </w:rPr>
      </w:pPr>
      <w:r w:rsidRPr="0045465E">
        <w:rPr>
          <w:rFonts w:ascii="Arial" w:hAnsi="Arial" w:cs="Arial"/>
          <w:sz w:val="22"/>
          <w:szCs w:val="22"/>
          <w:lang w:val="en-US"/>
        </w:rPr>
        <w:t>[3</w:t>
      </w:r>
      <w:r w:rsidR="00F03872" w:rsidRPr="0045465E">
        <w:rPr>
          <w:rFonts w:ascii="Arial" w:hAnsi="Arial" w:cs="Arial"/>
          <w:sz w:val="22"/>
          <w:szCs w:val="22"/>
          <w:lang w:val="en-US"/>
        </w:rPr>
        <w:t>]</w:t>
      </w:r>
      <w:r w:rsidR="00F03872" w:rsidRPr="0045465E">
        <w:rPr>
          <w:rFonts w:ascii="Arial" w:hAnsi="Arial" w:cs="Arial"/>
          <w:sz w:val="22"/>
          <w:szCs w:val="22"/>
          <w:lang w:val="en-US"/>
        </w:rPr>
        <w:tab/>
        <w:t xml:space="preserve">D. Russel, </w:t>
      </w:r>
      <w:r w:rsidR="00511BFD" w:rsidRPr="0045465E">
        <w:rPr>
          <w:rFonts w:ascii="Arial" w:hAnsi="Arial" w:cs="Arial"/>
          <w:sz w:val="22"/>
          <w:szCs w:val="22"/>
          <w:lang w:val="en-US"/>
        </w:rPr>
        <w:t xml:space="preserve">et al. </w:t>
      </w:r>
      <w:r w:rsidR="00F03872" w:rsidRPr="0045465E">
        <w:rPr>
          <w:rFonts w:ascii="Arial" w:hAnsi="Arial" w:cs="Arial"/>
          <w:sz w:val="22"/>
          <w:szCs w:val="22"/>
          <w:lang w:val="en-US"/>
        </w:rPr>
        <w:t xml:space="preserve">“Putting the Pieces Together: Integrative Modeling Platform Software for Structure Determination of Macromolecular Assemblies,” </w:t>
      </w:r>
      <w:r w:rsidR="00F03872" w:rsidRPr="0045465E">
        <w:rPr>
          <w:rFonts w:ascii="Arial" w:hAnsi="Arial" w:cs="Arial"/>
          <w:i/>
          <w:iCs/>
          <w:sz w:val="22"/>
          <w:szCs w:val="22"/>
          <w:lang w:val="en-US"/>
        </w:rPr>
        <w:t>PLoS Biol</w:t>
      </w:r>
      <w:r w:rsidR="00F03872" w:rsidRPr="0045465E">
        <w:rPr>
          <w:rFonts w:ascii="Arial" w:hAnsi="Arial" w:cs="Arial"/>
          <w:sz w:val="22"/>
          <w:szCs w:val="22"/>
          <w:lang w:val="en-US"/>
        </w:rPr>
        <w:t>, vol. 10, p. e1001244, 2012.</w:t>
      </w:r>
    </w:p>
    <w:p w14:paraId="3FD4C400" w14:textId="09E49AAD" w:rsidR="004F20D8" w:rsidRPr="0045465E" w:rsidRDefault="00CB2193" w:rsidP="006F0BCF">
      <w:pPr>
        <w:widowControl w:val="0"/>
        <w:tabs>
          <w:tab w:val="left" w:pos="800"/>
        </w:tabs>
        <w:autoSpaceDE w:val="0"/>
        <w:autoSpaceDN w:val="0"/>
        <w:adjustRightInd w:val="0"/>
        <w:ind w:left="800" w:hanging="800"/>
        <w:jc w:val="both"/>
        <w:rPr>
          <w:rFonts w:ascii="Arial" w:hAnsi="Arial" w:cs="Arial"/>
          <w:sz w:val="22"/>
          <w:szCs w:val="22"/>
          <w:lang w:val="en-US"/>
        </w:rPr>
      </w:pPr>
      <w:r w:rsidRPr="0045465E">
        <w:rPr>
          <w:rFonts w:ascii="Arial" w:hAnsi="Arial" w:cs="Arial"/>
          <w:sz w:val="22"/>
          <w:szCs w:val="22"/>
          <w:lang w:val="en-US"/>
        </w:rPr>
        <w:t>[4</w:t>
      </w:r>
      <w:r w:rsidR="004F20D8" w:rsidRPr="0045465E">
        <w:rPr>
          <w:rFonts w:ascii="Arial" w:hAnsi="Arial" w:cs="Arial"/>
          <w:sz w:val="22"/>
          <w:szCs w:val="22"/>
          <w:lang w:val="en-US"/>
        </w:rPr>
        <w:t>]</w:t>
      </w:r>
      <w:r w:rsidR="004F20D8" w:rsidRPr="0045465E">
        <w:rPr>
          <w:rFonts w:ascii="Arial" w:hAnsi="Arial" w:cs="Arial"/>
          <w:sz w:val="22"/>
          <w:szCs w:val="22"/>
          <w:lang w:val="en-US"/>
        </w:rPr>
        <w:tab/>
        <w:t xml:space="preserve">W. Rieping, M. Habeck, and M. Nilges, “Inferential structure determination.,” </w:t>
      </w:r>
      <w:r w:rsidR="004F20D8" w:rsidRPr="0045465E">
        <w:rPr>
          <w:rFonts w:ascii="Arial" w:hAnsi="Arial" w:cs="Arial"/>
          <w:i/>
          <w:iCs/>
          <w:sz w:val="22"/>
          <w:szCs w:val="22"/>
          <w:lang w:val="en-US"/>
        </w:rPr>
        <w:t>Science</w:t>
      </w:r>
      <w:r w:rsidR="004F20D8" w:rsidRPr="0045465E">
        <w:rPr>
          <w:rFonts w:ascii="Arial" w:hAnsi="Arial" w:cs="Arial"/>
          <w:sz w:val="22"/>
          <w:szCs w:val="22"/>
          <w:lang w:val="en-US"/>
        </w:rPr>
        <w:t>, vol. 309, pp. 303–306, 2005.</w:t>
      </w:r>
    </w:p>
    <w:p w14:paraId="60700C6A" w14:textId="69DA2091" w:rsidR="004F20D8" w:rsidRPr="0045465E" w:rsidRDefault="004F20D8" w:rsidP="006F0BCF">
      <w:pPr>
        <w:widowControl w:val="0"/>
        <w:tabs>
          <w:tab w:val="left" w:pos="800"/>
        </w:tabs>
        <w:autoSpaceDE w:val="0"/>
        <w:autoSpaceDN w:val="0"/>
        <w:adjustRightInd w:val="0"/>
        <w:ind w:left="800" w:hanging="800"/>
        <w:jc w:val="both"/>
        <w:rPr>
          <w:rFonts w:ascii="Arial" w:hAnsi="Arial" w:cs="Arial"/>
          <w:sz w:val="22"/>
          <w:szCs w:val="22"/>
          <w:lang w:val="en-US"/>
        </w:rPr>
      </w:pPr>
      <w:r>
        <w:rPr>
          <w:rFonts w:ascii="Arial" w:hAnsi="Arial" w:cs="Arial"/>
          <w:sz w:val="22"/>
          <w:szCs w:val="22"/>
        </w:rPr>
        <w:t>[</w:t>
      </w:r>
      <w:r w:rsidR="002C1B8A">
        <w:rPr>
          <w:rFonts w:ascii="Arial" w:hAnsi="Arial" w:cs="Arial"/>
          <w:sz w:val="22"/>
          <w:szCs w:val="22"/>
        </w:rPr>
        <w:t>5</w:t>
      </w:r>
      <w:r>
        <w:rPr>
          <w:rFonts w:ascii="Arial" w:hAnsi="Arial" w:cs="Arial"/>
          <w:sz w:val="22"/>
          <w:szCs w:val="22"/>
        </w:rPr>
        <w:t>]</w:t>
      </w:r>
      <w:r>
        <w:rPr>
          <w:rFonts w:ascii="Arial" w:hAnsi="Arial" w:cs="Arial"/>
          <w:sz w:val="22"/>
          <w:szCs w:val="22"/>
        </w:rPr>
        <w:tab/>
        <w:t xml:space="preserve">J. P. Erzberger, </w:t>
      </w:r>
      <w:r w:rsidR="00FD7DCE">
        <w:rPr>
          <w:rFonts w:ascii="Arial" w:hAnsi="Arial" w:cs="Arial"/>
          <w:sz w:val="22"/>
          <w:szCs w:val="22"/>
        </w:rPr>
        <w:t xml:space="preserve">et al. </w:t>
      </w:r>
      <w:r w:rsidRPr="0045465E">
        <w:rPr>
          <w:rFonts w:ascii="Arial" w:hAnsi="Arial" w:cs="Arial"/>
          <w:sz w:val="22"/>
          <w:szCs w:val="22"/>
          <w:lang w:val="en-US"/>
        </w:rPr>
        <w:t>“Molecular Architecture of the 40S</w:t>
      </w:r>
      <w:r w:rsidRPr="0045465E">
        <w:rPr>
          <w:rFonts w:ascii="American Typewriter" w:hAnsi="American Typewriter" w:cs="American Typewriter"/>
          <w:sz w:val="22"/>
          <w:szCs w:val="22"/>
          <w:lang w:val="en-US"/>
        </w:rPr>
        <w:t>⋅</w:t>
      </w:r>
      <w:r w:rsidRPr="0045465E">
        <w:rPr>
          <w:rFonts w:ascii="Arial" w:hAnsi="Arial" w:cs="Arial"/>
          <w:sz w:val="22"/>
          <w:szCs w:val="22"/>
          <w:lang w:val="en-US"/>
        </w:rPr>
        <w:t>eIF1</w:t>
      </w:r>
      <w:r w:rsidRPr="0045465E">
        <w:rPr>
          <w:rFonts w:ascii="American Typewriter" w:hAnsi="American Typewriter" w:cs="American Typewriter"/>
          <w:sz w:val="22"/>
          <w:szCs w:val="22"/>
          <w:lang w:val="en-US"/>
        </w:rPr>
        <w:t>⋅</w:t>
      </w:r>
      <w:r w:rsidRPr="0045465E">
        <w:rPr>
          <w:rFonts w:ascii="Arial" w:hAnsi="Arial" w:cs="Arial"/>
          <w:sz w:val="22"/>
          <w:szCs w:val="22"/>
          <w:lang w:val="en-US"/>
        </w:rPr>
        <w:t xml:space="preserve">eIF3 Translation Initiation Complex.,” </w:t>
      </w:r>
      <w:r w:rsidRPr="0045465E">
        <w:rPr>
          <w:rFonts w:ascii="Arial" w:hAnsi="Arial" w:cs="Arial"/>
          <w:i/>
          <w:iCs/>
          <w:sz w:val="22"/>
          <w:szCs w:val="22"/>
          <w:lang w:val="en-US"/>
        </w:rPr>
        <w:t>Cell</w:t>
      </w:r>
      <w:r w:rsidRPr="0045465E">
        <w:rPr>
          <w:rFonts w:ascii="Arial" w:hAnsi="Arial" w:cs="Arial"/>
          <w:sz w:val="22"/>
          <w:szCs w:val="22"/>
          <w:lang w:val="en-US"/>
        </w:rPr>
        <w:t>, vol. 158, pp. 1123–1135, 2014.</w:t>
      </w:r>
    </w:p>
    <w:p w14:paraId="4599253C" w14:textId="1FDBCE7F" w:rsidR="004F20D8" w:rsidRPr="0045465E" w:rsidRDefault="004F20D8" w:rsidP="006F0BCF">
      <w:pPr>
        <w:widowControl w:val="0"/>
        <w:tabs>
          <w:tab w:val="left" w:pos="800"/>
        </w:tabs>
        <w:autoSpaceDE w:val="0"/>
        <w:autoSpaceDN w:val="0"/>
        <w:adjustRightInd w:val="0"/>
        <w:ind w:left="800" w:hanging="800"/>
        <w:jc w:val="both"/>
        <w:rPr>
          <w:rFonts w:ascii="Arial" w:hAnsi="Arial" w:cs="Arial"/>
          <w:sz w:val="22"/>
          <w:szCs w:val="22"/>
          <w:lang w:val="en-US"/>
        </w:rPr>
      </w:pPr>
      <w:r w:rsidRPr="0045465E">
        <w:rPr>
          <w:rFonts w:ascii="Arial" w:hAnsi="Arial" w:cs="Arial"/>
          <w:sz w:val="22"/>
          <w:szCs w:val="22"/>
          <w:lang w:val="en-US"/>
        </w:rPr>
        <w:t>[</w:t>
      </w:r>
      <w:r w:rsidR="002C1B8A" w:rsidRPr="0045465E">
        <w:rPr>
          <w:rFonts w:ascii="Arial" w:hAnsi="Arial" w:cs="Arial"/>
          <w:sz w:val="22"/>
          <w:szCs w:val="22"/>
          <w:lang w:val="en-US"/>
        </w:rPr>
        <w:t>6</w:t>
      </w:r>
      <w:r w:rsidRPr="0045465E">
        <w:rPr>
          <w:rFonts w:ascii="Arial" w:hAnsi="Arial" w:cs="Arial"/>
          <w:sz w:val="22"/>
          <w:szCs w:val="22"/>
          <w:lang w:val="en-US"/>
        </w:rPr>
        <w:t>]</w:t>
      </w:r>
      <w:r w:rsidRPr="0045465E">
        <w:rPr>
          <w:rFonts w:ascii="Arial" w:hAnsi="Arial" w:cs="Arial"/>
          <w:sz w:val="22"/>
          <w:szCs w:val="22"/>
          <w:lang w:val="en-US"/>
        </w:rPr>
        <w:tab/>
        <w:t xml:space="preserve">Y. Shi, et al. “Structural characterization by cross-linking reveals the detailed architecture of a coatomer-related heptameric module from the nuclear pore complex.,” </w:t>
      </w:r>
      <w:r w:rsidRPr="0045465E">
        <w:rPr>
          <w:rFonts w:ascii="Arial" w:hAnsi="Arial" w:cs="Arial"/>
          <w:i/>
          <w:iCs/>
          <w:sz w:val="22"/>
          <w:szCs w:val="22"/>
          <w:lang w:val="en-US"/>
        </w:rPr>
        <w:t>Molecular &amp; Cellular Proteomics</w:t>
      </w:r>
      <w:r w:rsidRPr="0045465E">
        <w:rPr>
          <w:rFonts w:ascii="Arial" w:hAnsi="Arial" w:cs="Arial"/>
          <w:sz w:val="22"/>
          <w:szCs w:val="22"/>
          <w:lang w:val="en-US"/>
        </w:rPr>
        <w:t>, vol.</w:t>
      </w:r>
      <w:r w:rsidR="00E03625" w:rsidRPr="0045465E">
        <w:rPr>
          <w:rFonts w:ascii="Arial" w:hAnsi="Arial" w:cs="Arial"/>
          <w:sz w:val="22"/>
          <w:szCs w:val="22"/>
          <w:lang w:val="en-US"/>
        </w:rPr>
        <w:t xml:space="preserve"> 13, pp. 2927–2943,</w:t>
      </w:r>
      <w:r w:rsidRPr="0045465E">
        <w:rPr>
          <w:rFonts w:ascii="Arial" w:hAnsi="Arial" w:cs="Arial"/>
          <w:sz w:val="22"/>
          <w:szCs w:val="22"/>
          <w:lang w:val="en-US"/>
        </w:rPr>
        <w:t xml:space="preserve"> 2014.</w:t>
      </w:r>
    </w:p>
    <w:p w14:paraId="3D65C29F" w14:textId="47B18A56" w:rsidR="0016183C" w:rsidRPr="0045465E" w:rsidRDefault="004F20D8" w:rsidP="006F0BCF">
      <w:pPr>
        <w:widowControl w:val="0"/>
        <w:tabs>
          <w:tab w:val="left" w:pos="800"/>
        </w:tabs>
        <w:autoSpaceDE w:val="0"/>
        <w:autoSpaceDN w:val="0"/>
        <w:adjustRightInd w:val="0"/>
        <w:ind w:left="800" w:hanging="800"/>
        <w:jc w:val="both"/>
        <w:rPr>
          <w:rFonts w:ascii="Arial" w:hAnsi="Arial" w:cs="Arial"/>
          <w:sz w:val="22"/>
          <w:szCs w:val="22"/>
          <w:lang w:val="en-US"/>
        </w:rPr>
      </w:pPr>
      <w:r>
        <w:rPr>
          <w:rFonts w:ascii="Arial" w:hAnsi="Arial" w:cs="Arial"/>
          <w:sz w:val="22"/>
          <w:szCs w:val="22"/>
        </w:rPr>
        <w:t>[</w:t>
      </w:r>
      <w:r w:rsidR="002C1B8A">
        <w:rPr>
          <w:rFonts w:ascii="Arial" w:hAnsi="Arial" w:cs="Arial"/>
          <w:sz w:val="22"/>
          <w:szCs w:val="22"/>
        </w:rPr>
        <w:t>7</w:t>
      </w:r>
      <w:r>
        <w:rPr>
          <w:rFonts w:ascii="Arial" w:hAnsi="Arial" w:cs="Arial"/>
          <w:sz w:val="22"/>
          <w:szCs w:val="22"/>
        </w:rPr>
        <w:t>]</w:t>
      </w:r>
      <w:r>
        <w:rPr>
          <w:rFonts w:ascii="Arial" w:hAnsi="Arial" w:cs="Arial"/>
          <w:sz w:val="22"/>
          <w:szCs w:val="22"/>
        </w:rPr>
        <w:tab/>
        <w:t xml:space="preserve">K. S. Molnar, et al. </w:t>
      </w:r>
      <w:r w:rsidRPr="0045465E">
        <w:rPr>
          <w:rFonts w:ascii="Arial" w:hAnsi="Arial" w:cs="Arial"/>
          <w:sz w:val="22"/>
          <w:szCs w:val="22"/>
          <w:lang w:val="en-US"/>
        </w:rPr>
        <w:t xml:space="preserve">“Cys-Scanning Disulfide Crosslinking and Bayesian Modeling Probe the Transmembrane Signaling Mechanism of the Histidine Kinase, PhoQ.,” </w:t>
      </w:r>
      <w:r w:rsidRPr="0045465E">
        <w:rPr>
          <w:rFonts w:ascii="Arial" w:hAnsi="Arial" w:cs="Arial"/>
          <w:i/>
          <w:iCs/>
          <w:sz w:val="22"/>
          <w:szCs w:val="22"/>
          <w:lang w:val="en-US"/>
        </w:rPr>
        <w:t>Structure</w:t>
      </w:r>
      <w:r w:rsidRPr="0045465E">
        <w:rPr>
          <w:rFonts w:ascii="Arial" w:hAnsi="Arial" w:cs="Arial"/>
          <w:sz w:val="22"/>
          <w:szCs w:val="22"/>
          <w:lang w:val="en-US"/>
        </w:rPr>
        <w:t>, vol. 22, pp. 1239–1251, 2014.</w:t>
      </w:r>
    </w:p>
    <w:p w14:paraId="4996394B" w14:textId="736DA5BB" w:rsidR="00527476" w:rsidRPr="00601421" w:rsidRDefault="00601421" w:rsidP="00601421">
      <w:pPr>
        <w:widowControl w:val="0"/>
        <w:tabs>
          <w:tab w:val="left" w:pos="800"/>
        </w:tabs>
        <w:autoSpaceDE w:val="0"/>
        <w:autoSpaceDN w:val="0"/>
        <w:adjustRightInd w:val="0"/>
        <w:ind w:left="800" w:hanging="800"/>
        <w:jc w:val="both"/>
        <w:rPr>
          <w:rFonts w:ascii="Arial" w:hAnsi="Arial" w:cs="Arial"/>
          <w:sz w:val="22"/>
          <w:szCs w:val="22"/>
          <w:lang w:val="en-US"/>
        </w:rPr>
      </w:pPr>
      <w:r w:rsidRPr="0045465E">
        <w:rPr>
          <w:rFonts w:ascii="Arial" w:hAnsi="Arial" w:cs="Arial"/>
          <w:sz w:val="22"/>
          <w:szCs w:val="22"/>
          <w:lang w:val="en-US"/>
        </w:rPr>
        <w:t>[8]</w:t>
      </w:r>
      <w:r w:rsidRPr="0045465E">
        <w:rPr>
          <w:rFonts w:ascii="Arial" w:hAnsi="Arial" w:cs="Arial"/>
          <w:sz w:val="22"/>
          <w:szCs w:val="22"/>
          <w:lang w:val="en-US"/>
        </w:rPr>
        <w:tab/>
      </w:r>
      <w:r>
        <w:rPr>
          <w:rFonts w:ascii="Arial" w:hAnsi="Arial" w:cs="Arial"/>
          <w:sz w:val="22"/>
          <w:szCs w:val="22"/>
          <w:lang w:val="en-US"/>
        </w:rPr>
        <w:t xml:space="preserve">S. </w:t>
      </w:r>
      <w:r w:rsidRPr="00601421">
        <w:rPr>
          <w:rFonts w:ascii="Arial" w:hAnsi="Arial" w:cs="Arial"/>
          <w:sz w:val="22"/>
          <w:szCs w:val="22"/>
          <w:lang w:val="en-US"/>
        </w:rPr>
        <w:t>Hanot</w:t>
      </w:r>
      <w:r>
        <w:rPr>
          <w:rFonts w:ascii="Arial" w:hAnsi="Arial" w:cs="Arial"/>
          <w:sz w:val="22"/>
          <w:szCs w:val="22"/>
          <w:lang w:val="en-US"/>
        </w:rPr>
        <w:t xml:space="preserve"> et al., </w:t>
      </w:r>
      <w:r w:rsidRPr="0045465E">
        <w:rPr>
          <w:rFonts w:ascii="Arial" w:hAnsi="Arial" w:cs="Arial"/>
          <w:sz w:val="22"/>
          <w:szCs w:val="22"/>
          <w:lang w:val="en-US"/>
        </w:rPr>
        <w:t>"</w:t>
      </w:r>
      <w:r w:rsidRPr="00601421">
        <w:rPr>
          <w:rFonts w:ascii="Arial" w:hAnsi="Arial" w:cs="Arial"/>
          <w:bCs/>
          <w:sz w:val="22"/>
          <w:szCs w:val="22"/>
          <w:lang w:val="en-US"/>
        </w:rPr>
        <w:t>Multi-scale Bayesian modeling of cryo-electron microscopy density maps</w:t>
      </w:r>
      <w:r w:rsidRPr="00601421">
        <w:rPr>
          <w:rFonts w:ascii="Arial" w:hAnsi="Arial"/>
          <w:sz w:val="22"/>
          <w:lang w:val="en-US"/>
        </w:rPr>
        <w:t>" http://www.biorxiv.org/content/early/2017/03/04/113951</w:t>
      </w:r>
    </w:p>
    <w:p w14:paraId="78438065" w14:textId="77777777" w:rsidR="00601421" w:rsidRDefault="00601421" w:rsidP="006F0BCF">
      <w:pPr>
        <w:jc w:val="both"/>
        <w:rPr>
          <w:rFonts w:ascii="Arial" w:hAnsi="Arial"/>
          <w:sz w:val="22"/>
          <w:u w:val="single"/>
          <w:lang w:val="en-US"/>
        </w:rPr>
      </w:pPr>
    </w:p>
    <w:p w14:paraId="7529D648" w14:textId="77777777" w:rsidR="0045465E" w:rsidRDefault="0045465E" w:rsidP="006F0BCF">
      <w:pPr>
        <w:jc w:val="both"/>
        <w:rPr>
          <w:rFonts w:ascii="Arial" w:hAnsi="Arial"/>
          <w:sz w:val="22"/>
          <w:u w:val="single"/>
          <w:lang w:val="en-US"/>
        </w:rPr>
      </w:pPr>
    </w:p>
    <w:p w14:paraId="5BF8AC44" w14:textId="23E81145" w:rsidR="00DE6622" w:rsidRDefault="00DE6622" w:rsidP="006F0BCF">
      <w:pPr>
        <w:jc w:val="both"/>
        <w:rPr>
          <w:rFonts w:ascii="Arial" w:hAnsi="Arial"/>
          <w:sz w:val="22"/>
          <w:u w:val="single"/>
          <w:lang w:val="en-US"/>
        </w:rPr>
      </w:pPr>
      <w:r>
        <w:rPr>
          <w:rFonts w:ascii="Arial" w:hAnsi="Arial"/>
          <w:sz w:val="22"/>
          <w:u w:val="single"/>
          <w:lang w:val="en-US"/>
        </w:rPr>
        <w:t>Expected pro</w:t>
      </w:r>
      <w:r w:rsidR="00825908">
        <w:rPr>
          <w:rFonts w:ascii="Arial" w:hAnsi="Arial"/>
          <w:sz w:val="22"/>
          <w:u w:val="single"/>
          <w:lang w:val="en-US"/>
        </w:rPr>
        <w:t>file of the candidate</w:t>
      </w:r>
      <w:r>
        <w:rPr>
          <w:rFonts w:ascii="Arial" w:hAnsi="Arial"/>
          <w:sz w:val="22"/>
          <w:u w:val="single"/>
          <w:lang w:val="en-US"/>
        </w:rPr>
        <w:t>:</w:t>
      </w:r>
    </w:p>
    <w:p w14:paraId="01A166C1" w14:textId="77777777" w:rsidR="00DE6622" w:rsidRDefault="00DE6622" w:rsidP="006F0BCF">
      <w:pPr>
        <w:jc w:val="both"/>
        <w:rPr>
          <w:rFonts w:ascii="Arial" w:hAnsi="Arial"/>
          <w:sz w:val="22"/>
          <w:u w:val="single"/>
          <w:lang w:val="en-US"/>
        </w:rPr>
      </w:pPr>
    </w:p>
    <w:p w14:paraId="08550613" w14:textId="79C47521" w:rsidR="001D1BA7" w:rsidRPr="001D1BA7" w:rsidRDefault="001D1BA7" w:rsidP="006F0BCF">
      <w:pPr>
        <w:jc w:val="both"/>
        <w:rPr>
          <w:rFonts w:ascii="Arial" w:hAnsi="Arial"/>
          <w:sz w:val="22"/>
          <w:lang w:val="en-US"/>
        </w:rPr>
      </w:pPr>
      <w:r w:rsidRPr="001D1BA7">
        <w:rPr>
          <w:rFonts w:ascii="Arial" w:hAnsi="Arial"/>
          <w:sz w:val="22"/>
          <w:lang w:val="en-US"/>
        </w:rPr>
        <w:t>Programmi</w:t>
      </w:r>
      <w:r w:rsidR="00CC6F1D">
        <w:rPr>
          <w:rFonts w:ascii="Arial" w:hAnsi="Arial"/>
          <w:sz w:val="22"/>
          <w:lang w:val="en-US"/>
        </w:rPr>
        <w:t>n</w:t>
      </w:r>
      <w:r w:rsidRPr="001D1BA7">
        <w:rPr>
          <w:rFonts w:ascii="Arial" w:hAnsi="Arial"/>
          <w:sz w:val="22"/>
          <w:lang w:val="en-US"/>
        </w:rPr>
        <w:t>g skills (</w:t>
      </w:r>
      <w:r w:rsidR="001578D6">
        <w:rPr>
          <w:rFonts w:ascii="Arial" w:hAnsi="Arial"/>
          <w:sz w:val="22"/>
          <w:lang w:val="en-US"/>
        </w:rPr>
        <w:t xml:space="preserve">for instance, C, </w:t>
      </w:r>
      <w:r w:rsidRPr="001D1BA7">
        <w:rPr>
          <w:rFonts w:ascii="Arial" w:hAnsi="Arial"/>
          <w:sz w:val="22"/>
          <w:lang w:val="en-US"/>
        </w:rPr>
        <w:t>C++, python</w:t>
      </w:r>
      <w:r w:rsidR="00950D47">
        <w:rPr>
          <w:rFonts w:ascii="Arial" w:hAnsi="Arial"/>
          <w:sz w:val="22"/>
          <w:lang w:val="en-US"/>
        </w:rPr>
        <w:t>, CUDA</w:t>
      </w:r>
      <w:r w:rsidRPr="001D1BA7">
        <w:rPr>
          <w:rFonts w:ascii="Arial" w:hAnsi="Arial"/>
          <w:sz w:val="22"/>
          <w:lang w:val="en-US"/>
        </w:rPr>
        <w:t>)</w:t>
      </w:r>
      <w:r>
        <w:rPr>
          <w:rFonts w:ascii="Arial" w:hAnsi="Arial"/>
          <w:sz w:val="22"/>
          <w:lang w:val="en-US"/>
        </w:rPr>
        <w:t>, usage of Linux-based operating system</w:t>
      </w:r>
      <w:r w:rsidR="002D5244">
        <w:rPr>
          <w:rFonts w:ascii="Arial" w:hAnsi="Arial"/>
          <w:sz w:val="22"/>
          <w:lang w:val="en-US"/>
        </w:rPr>
        <w:t>.</w:t>
      </w:r>
      <w:r w:rsidRPr="001D1BA7">
        <w:rPr>
          <w:rFonts w:ascii="Arial" w:hAnsi="Arial"/>
          <w:sz w:val="22"/>
          <w:lang w:val="en-US"/>
        </w:rPr>
        <w:t xml:space="preserve"> </w:t>
      </w:r>
      <w:r w:rsidR="002D5244">
        <w:rPr>
          <w:rFonts w:ascii="Arial" w:hAnsi="Arial"/>
          <w:sz w:val="22"/>
          <w:lang w:val="en-US"/>
        </w:rPr>
        <w:t>K</w:t>
      </w:r>
      <w:r>
        <w:rPr>
          <w:rFonts w:ascii="Arial" w:hAnsi="Arial"/>
          <w:sz w:val="22"/>
          <w:lang w:val="en-US"/>
        </w:rPr>
        <w:t>nowledge</w:t>
      </w:r>
      <w:r w:rsidRPr="001D1BA7">
        <w:rPr>
          <w:rFonts w:ascii="Arial" w:hAnsi="Arial"/>
          <w:sz w:val="22"/>
          <w:lang w:val="en-US"/>
        </w:rPr>
        <w:t xml:space="preserve"> of statistics, </w:t>
      </w:r>
      <w:r w:rsidR="00601421">
        <w:rPr>
          <w:rFonts w:ascii="Arial" w:hAnsi="Arial"/>
          <w:sz w:val="22"/>
          <w:lang w:val="en-US"/>
        </w:rPr>
        <w:t>Bayesian probability</w:t>
      </w:r>
      <w:r w:rsidRPr="001D1BA7">
        <w:rPr>
          <w:rFonts w:ascii="Arial" w:hAnsi="Arial"/>
          <w:sz w:val="22"/>
          <w:lang w:val="en-US"/>
        </w:rPr>
        <w:t>, statistical mechanics</w:t>
      </w:r>
      <w:r w:rsidR="00601421">
        <w:rPr>
          <w:rFonts w:ascii="Arial" w:hAnsi="Arial"/>
          <w:sz w:val="22"/>
          <w:lang w:val="en-US"/>
        </w:rPr>
        <w:t xml:space="preserve"> and dynamical models</w:t>
      </w:r>
      <w:r w:rsidR="002D5244">
        <w:rPr>
          <w:rFonts w:ascii="Arial" w:hAnsi="Arial"/>
          <w:sz w:val="22"/>
          <w:lang w:val="en-US"/>
        </w:rPr>
        <w:t xml:space="preserve"> is desirable</w:t>
      </w:r>
      <w:r>
        <w:rPr>
          <w:rFonts w:ascii="Arial" w:hAnsi="Arial"/>
          <w:sz w:val="22"/>
          <w:lang w:val="en-US"/>
        </w:rPr>
        <w:t>.</w:t>
      </w:r>
      <w:r w:rsidR="00950D47">
        <w:rPr>
          <w:rFonts w:ascii="Arial" w:hAnsi="Arial"/>
          <w:sz w:val="22"/>
          <w:lang w:val="en-US"/>
        </w:rPr>
        <w:t xml:space="preserve"> Good level of spoken and written English</w:t>
      </w:r>
      <w:r w:rsidR="006C5C38">
        <w:rPr>
          <w:rFonts w:ascii="Arial" w:hAnsi="Arial"/>
          <w:sz w:val="22"/>
          <w:lang w:val="en-US"/>
        </w:rPr>
        <w:t>, ability to work in team</w:t>
      </w:r>
      <w:r w:rsidR="00950D47">
        <w:rPr>
          <w:rFonts w:ascii="Arial" w:hAnsi="Arial"/>
          <w:sz w:val="22"/>
          <w:lang w:val="en-US"/>
        </w:rPr>
        <w:t>.</w:t>
      </w:r>
      <w:r w:rsidR="006C5C38">
        <w:rPr>
          <w:rFonts w:ascii="Arial" w:hAnsi="Arial"/>
          <w:sz w:val="22"/>
          <w:lang w:val="en-US"/>
        </w:rPr>
        <w:t xml:space="preserve"> Willing to work in an experimental lab is a plus.</w:t>
      </w:r>
    </w:p>
    <w:p w14:paraId="46608FD6" w14:textId="77777777" w:rsidR="00DE6622" w:rsidRDefault="00DE6622">
      <w:pPr>
        <w:rPr>
          <w:rFonts w:ascii="Arial" w:hAnsi="Arial"/>
          <w:sz w:val="22"/>
          <w:u w:val="single"/>
          <w:lang w:val="en-US"/>
        </w:rPr>
      </w:pPr>
    </w:p>
    <w:p w14:paraId="610E7660" w14:textId="77777777" w:rsidR="0045465E" w:rsidRDefault="0045465E">
      <w:pPr>
        <w:rPr>
          <w:rFonts w:ascii="Arial" w:hAnsi="Arial"/>
          <w:sz w:val="22"/>
          <w:u w:val="single"/>
          <w:lang w:val="en-US"/>
        </w:rPr>
      </w:pPr>
      <w:bookmarkStart w:id="0" w:name="_GoBack"/>
      <w:bookmarkEnd w:id="0"/>
    </w:p>
    <w:p w14:paraId="017ADBC7" w14:textId="77777777" w:rsidR="00DE6622" w:rsidRPr="0045465E" w:rsidRDefault="00DE6622">
      <w:pPr>
        <w:rPr>
          <w:rFonts w:ascii="Arial" w:hAnsi="Arial"/>
          <w:sz w:val="22"/>
          <w:u w:val="single"/>
        </w:rPr>
      </w:pPr>
      <w:r w:rsidRPr="0045465E">
        <w:rPr>
          <w:rFonts w:ascii="Arial" w:hAnsi="Arial"/>
          <w:sz w:val="22"/>
          <w:u w:val="single"/>
        </w:rPr>
        <w:t>Contact:</w:t>
      </w:r>
    </w:p>
    <w:p w14:paraId="20C16FB2" w14:textId="77777777" w:rsidR="00DF33F8" w:rsidRPr="0045465E" w:rsidRDefault="00DF33F8">
      <w:pPr>
        <w:rPr>
          <w:rFonts w:ascii="Arial" w:hAnsi="Arial"/>
          <w:sz w:val="22"/>
          <w:u w:val="single"/>
        </w:rPr>
      </w:pPr>
    </w:p>
    <w:p w14:paraId="735CC7CF" w14:textId="08A61C18" w:rsidR="00DF33F8" w:rsidRPr="0045465E" w:rsidRDefault="00DF33F8" w:rsidP="00DF33F8">
      <w:pPr>
        <w:rPr>
          <w:rFonts w:ascii="Arial" w:hAnsi="Arial"/>
          <w:sz w:val="22"/>
        </w:rPr>
      </w:pPr>
      <w:r w:rsidRPr="0045465E">
        <w:rPr>
          <w:rFonts w:ascii="Arial" w:hAnsi="Arial"/>
          <w:sz w:val="22"/>
        </w:rPr>
        <w:t>Michael Nilges</w:t>
      </w:r>
    </w:p>
    <w:p w14:paraId="496A43D0" w14:textId="51FB1CDF" w:rsidR="00DF33F8" w:rsidRPr="0045465E" w:rsidRDefault="00DF33F8" w:rsidP="00DF33F8">
      <w:pPr>
        <w:rPr>
          <w:rFonts w:ascii="Arial" w:hAnsi="Arial"/>
          <w:sz w:val="22"/>
        </w:rPr>
      </w:pPr>
      <w:r w:rsidRPr="0045465E">
        <w:rPr>
          <w:rFonts w:ascii="Arial" w:hAnsi="Arial"/>
          <w:sz w:val="22"/>
        </w:rPr>
        <w:t>Institut Pasteur</w:t>
      </w:r>
      <w:r w:rsidR="003871D2" w:rsidRPr="0045465E">
        <w:rPr>
          <w:rFonts w:ascii="Arial" w:hAnsi="Arial"/>
          <w:sz w:val="22"/>
        </w:rPr>
        <w:t>,</w:t>
      </w:r>
      <w:r w:rsidRPr="0045465E">
        <w:rPr>
          <w:rFonts w:ascii="Arial" w:hAnsi="Arial"/>
          <w:sz w:val="22"/>
        </w:rPr>
        <w:t xml:space="preserve"> and CNRS UMR 3528, Unité de Bioinformatique Structurale,</w:t>
      </w:r>
    </w:p>
    <w:p w14:paraId="0CB866E5" w14:textId="77777777" w:rsidR="00DF33F8" w:rsidRPr="0045465E" w:rsidRDefault="00DF33F8" w:rsidP="00DF33F8">
      <w:pPr>
        <w:rPr>
          <w:rFonts w:ascii="Arial" w:hAnsi="Arial"/>
          <w:sz w:val="22"/>
        </w:rPr>
      </w:pPr>
      <w:r w:rsidRPr="0045465E">
        <w:rPr>
          <w:rFonts w:ascii="Arial" w:hAnsi="Arial"/>
          <w:sz w:val="22"/>
        </w:rPr>
        <w:t>25 rue du Dr Roux, 75015 Paris, France</w:t>
      </w:r>
    </w:p>
    <w:p w14:paraId="2D78B492" w14:textId="18F2C068" w:rsidR="003871D2" w:rsidRDefault="00DF33F8">
      <w:pPr>
        <w:rPr>
          <w:rFonts w:ascii="Arial" w:hAnsi="Arial"/>
          <w:sz w:val="22"/>
          <w:lang w:val="en-US"/>
        </w:rPr>
      </w:pPr>
      <w:r w:rsidRPr="00DF33F8">
        <w:rPr>
          <w:rFonts w:ascii="Arial" w:hAnsi="Arial"/>
          <w:sz w:val="22"/>
          <w:lang w:val="en-US"/>
        </w:rPr>
        <w:t xml:space="preserve">E-mail address: </w:t>
      </w:r>
      <w:r w:rsidR="00A86DB5" w:rsidRPr="00A86DB5">
        <w:rPr>
          <w:rFonts w:ascii="Arial" w:hAnsi="Arial"/>
          <w:sz w:val="22"/>
          <w:lang w:val="en-US"/>
        </w:rPr>
        <w:t>michael.nilges@pasteur.fr</w:t>
      </w:r>
    </w:p>
    <w:p w14:paraId="0BAB1F52" w14:textId="77777777" w:rsidR="003871D2" w:rsidRDefault="003871D2">
      <w:pPr>
        <w:rPr>
          <w:rFonts w:ascii="Arial" w:hAnsi="Arial"/>
          <w:sz w:val="22"/>
          <w:lang w:val="en-US"/>
        </w:rPr>
      </w:pPr>
    </w:p>
    <w:p w14:paraId="3EDD3148" w14:textId="46B85C3D" w:rsidR="003871D2" w:rsidRPr="0045465E" w:rsidRDefault="003871D2">
      <w:pPr>
        <w:rPr>
          <w:rFonts w:ascii="Arial" w:hAnsi="Arial"/>
          <w:sz w:val="22"/>
        </w:rPr>
      </w:pPr>
      <w:r w:rsidRPr="0045465E">
        <w:rPr>
          <w:rFonts w:ascii="Arial" w:hAnsi="Arial"/>
          <w:sz w:val="22"/>
        </w:rPr>
        <w:t>Riccardo Pellarin</w:t>
      </w:r>
    </w:p>
    <w:p w14:paraId="37F2535D" w14:textId="77777777" w:rsidR="003871D2" w:rsidRPr="0045465E" w:rsidRDefault="003871D2" w:rsidP="003871D2">
      <w:pPr>
        <w:rPr>
          <w:rFonts w:ascii="Arial" w:hAnsi="Arial"/>
          <w:sz w:val="22"/>
        </w:rPr>
      </w:pPr>
      <w:r w:rsidRPr="0045465E">
        <w:rPr>
          <w:rFonts w:ascii="Arial" w:hAnsi="Arial"/>
          <w:sz w:val="22"/>
        </w:rPr>
        <w:t>Institut Pasteur, and CNRS UMR 3528, Unité de Bioinformatique Structurale,</w:t>
      </w:r>
    </w:p>
    <w:p w14:paraId="6674EAED" w14:textId="77777777" w:rsidR="003871D2" w:rsidRPr="0045465E" w:rsidRDefault="003871D2" w:rsidP="003871D2">
      <w:pPr>
        <w:rPr>
          <w:rFonts w:ascii="Arial" w:hAnsi="Arial"/>
          <w:sz w:val="22"/>
        </w:rPr>
      </w:pPr>
      <w:r w:rsidRPr="0045465E">
        <w:rPr>
          <w:rFonts w:ascii="Arial" w:hAnsi="Arial"/>
          <w:sz w:val="22"/>
        </w:rPr>
        <w:t>25 rue du Dr Roux, 75015 Paris, France</w:t>
      </w:r>
    </w:p>
    <w:p w14:paraId="2E6585A1" w14:textId="7382F26D" w:rsidR="003871D2" w:rsidRPr="00DF33F8" w:rsidRDefault="003871D2" w:rsidP="003871D2">
      <w:pPr>
        <w:rPr>
          <w:rFonts w:ascii="Arial" w:hAnsi="Arial"/>
          <w:sz w:val="22"/>
          <w:lang w:val="en-US"/>
        </w:rPr>
      </w:pPr>
      <w:r w:rsidRPr="00DF33F8">
        <w:rPr>
          <w:rFonts w:ascii="Arial" w:hAnsi="Arial"/>
          <w:sz w:val="22"/>
          <w:lang w:val="en-US"/>
        </w:rPr>
        <w:t xml:space="preserve">E-mail address: </w:t>
      </w:r>
      <w:r w:rsidR="00A86DB5">
        <w:rPr>
          <w:rFonts w:ascii="Arial" w:hAnsi="Arial"/>
          <w:sz w:val="22"/>
          <w:lang w:val="en-US"/>
        </w:rPr>
        <w:t>riccardo.pellarin</w:t>
      </w:r>
      <w:r w:rsidRPr="00DF33F8">
        <w:rPr>
          <w:rFonts w:ascii="Arial" w:hAnsi="Arial"/>
          <w:sz w:val="22"/>
          <w:lang w:val="en-US"/>
        </w:rPr>
        <w:t>@pasteur.fr</w:t>
      </w:r>
    </w:p>
    <w:p w14:paraId="0AB40A0D" w14:textId="77777777" w:rsidR="003871D2" w:rsidRDefault="003871D2">
      <w:pPr>
        <w:rPr>
          <w:rFonts w:ascii="Arial" w:hAnsi="Arial"/>
          <w:lang w:val="en-US"/>
        </w:rPr>
      </w:pPr>
    </w:p>
    <w:sectPr w:rsidR="003871D2" w:rsidSect="000A715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D18E7" w14:textId="77777777" w:rsidR="00B04037" w:rsidRDefault="00B04037" w:rsidP="00653716">
      <w:r>
        <w:separator/>
      </w:r>
    </w:p>
  </w:endnote>
  <w:endnote w:type="continuationSeparator" w:id="0">
    <w:p w14:paraId="7BF37CD6" w14:textId="77777777" w:rsidR="00B04037" w:rsidRDefault="00B04037" w:rsidP="0065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merican Typewriter">
    <w:panose1 w:val="02090604020004020304"/>
    <w:charset w:val="00"/>
    <w:family w:val="roman"/>
    <w:pitch w:val="variable"/>
    <w:sig w:usb0="A000006F" w:usb1="00000019" w:usb2="00000000" w:usb3="00000000" w:csb0="00000111"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C91D0" w14:textId="77777777" w:rsidR="00B04037" w:rsidRDefault="00B04037" w:rsidP="00653716">
      <w:r>
        <w:separator/>
      </w:r>
    </w:p>
  </w:footnote>
  <w:footnote w:type="continuationSeparator" w:id="0">
    <w:p w14:paraId="1D10F994" w14:textId="77777777" w:rsidR="00B04037" w:rsidRDefault="00B04037" w:rsidP="006537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B2"/>
    <w:rsid w:val="000411F7"/>
    <w:rsid w:val="00052A40"/>
    <w:rsid w:val="00061B8E"/>
    <w:rsid w:val="00062A63"/>
    <w:rsid w:val="00074435"/>
    <w:rsid w:val="00085256"/>
    <w:rsid w:val="000A6BE1"/>
    <w:rsid w:val="000A7158"/>
    <w:rsid w:val="000B0AE9"/>
    <w:rsid w:val="00147A7F"/>
    <w:rsid w:val="00152815"/>
    <w:rsid w:val="001578D6"/>
    <w:rsid w:val="0016183C"/>
    <w:rsid w:val="00176274"/>
    <w:rsid w:val="001A133F"/>
    <w:rsid w:val="001D1BA7"/>
    <w:rsid w:val="001F29E0"/>
    <w:rsid w:val="00220BE1"/>
    <w:rsid w:val="00222D3C"/>
    <w:rsid w:val="00225D3A"/>
    <w:rsid w:val="00251102"/>
    <w:rsid w:val="00267C31"/>
    <w:rsid w:val="00277663"/>
    <w:rsid w:val="0028321F"/>
    <w:rsid w:val="002C0AB7"/>
    <w:rsid w:val="002C1B8A"/>
    <w:rsid w:val="002C7AE5"/>
    <w:rsid w:val="002D5244"/>
    <w:rsid w:val="002E641F"/>
    <w:rsid w:val="00326A71"/>
    <w:rsid w:val="00346BCF"/>
    <w:rsid w:val="00363CC5"/>
    <w:rsid w:val="00375CFE"/>
    <w:rsid w:val="003871D2"/>
    <w:rsid w:val="003909EF"/>
    <w:rsid w:val="003959E0"/>
    <w:rsid w:val="003B1324"/>
    <w:rsid w:val="00416162"/>
    <w:rsid w:val="00420552"/>
    <w:rsid w:val="00434DE9"/>
    <w:rsid w:val="0045465E"/>
    <w:rsid w:val="004814E2"/>
    <w:rsid w:val="004F20D8"/>
    <w:rsid w:val="00511BFD"/>
    <w:rsid w:val="00511C43"/>
    <w:rsid w:val="00513D28"/>
    <w:rsid w:val="00526AAB"/>
    <w:rsid w:val="00527476"/>
    <w:rsid w:val="00552F9C"/>
    <w:rsid w:val="00593162"/>
    <w:rsid w:val="0059605C"/>
    <w:rsid w:val="005B3A3D"/>
    <w:rsid w:val="005D1812"/>
    <w:rsid w:val="005D293F"/>
    <w:rsid w:val="005D3184"/>
    <w:rsid w:val="00601421"/>
    <w:rsid w:val="006178D6"/>
    <w:rsid w:val="00653716"/>
    <w:rsid w:val="00673BBA"/>
    <w:rsid w:val="006C5C38"/>
    <w:rsid w:val="006D5681"/>
    <w:rsid w:val="006F0BCF"/>
    <w:rsid w:val="006F1B2F"/>
    <w:rsid w:val="0072417F"/>
    <w:rsid w:val="0075717B"/>
    <w:rsid w:val="0075758E"/>
    <w:rsid w:val="00767FDC"/>
    <w:rsid w:val="00771A4C"/>
    <w:rsid w:val="00776560"/>
    <w:rsid w:val="007C4743"/>
    <w:rsid w:val="00825908"/>
    <w:rsid w:val="008543F1"/>
    <w:rsid w:val="008774BC"/>
    <w:rsid w:val="008A4557"/>
    <w:rsid w:val="008C3401"/>
    <w:rsid w:val="008D1B32"/>
    <w:rsid w:val="008D3F91"/>
    <w:rsid w:val="008F4863"/>
    <w:rsid w:val="00930E8E"/>
    <w:rsid w:val="009443FD"/>
    <w:rsid w:val="00946D2B"/>
    <w:rsid w:val="00950D47"/>
    <w:rsid w:val="00964BC3"/>
    <w:rsid w:val="00A376B2"/>
    <w:rsid w:val="00A57CB7"/>
    <w:rsid w:val="00A750D9"/>
    <w:rsid w:val="00A86DB5"/>
    <w:rsid w:val="00AB7519"/>
    <w:rsid w:val="00B04037"/>
    <w:rsid w:val="00B100C1"/>
    <w:rsid w:val="00B46AEA"/>
    <w:rsid w:val="00B511EA"/>
    <w:rsid w:val="00B569C7"/>
    <w:rsid w:val="00BE1C3A"/>
    <w:rsid w:val="00BF26A5"/>
    <w:rsid w:val="00C13069"/>
    <w:rsid w:val="00C17B5D"/>
    <w:rsid w:val="00C65EBB"/>
    <w:rsid w:val="00C903E2"/>
    <w:rsid w:val="00CB2193"/>
    <w:rsid w:val="00CC4334"/>
    <w:rsid w:val="00CC6F1D"/>
    <w:rsid w:val="00CD028D"/>
    <w:rsid w:val="00CE4BFC"/>
    <w:rsid w:val="00D14BA6"/>
    <w:rsid w:val="00D40CE6"/>
    <w:rsid w:val="00D67314"/>
    <w:rsid w:val="00D959D9"/>
    <w:rsid w:val="00DA1D31"/>
    <w:rsid w:val="00DB3485"/>
    <w:rsid w:val="00DE6622"/>
    <w:rsid w:val="00DF041C"/>
    <w:rsid w:val="00DF33F8"/>
    <w:rsid w:val="00DF6208"/>
    <w:rsid w:val="00E03625"/>
    <w:rsid w:val="00E16322"/>
    <w:rsid w:val="00E16A7F"/>
    <w:rsid w:val="00E93D57"/>
    <w:rsid w:val="00EB6A44"/>
    <w:rsid w:val="00ED4A5B"/>
    <w:rsid w:val="00EF0D89"/>
    <w:rsid w:val="00F03872"/>
    <w:rsid w:val="00F148FA"/>
    <w:rsid w:val="00F206BE"/>
    <w:rsid w:val="00F73B96"/>
    <w:rsid w:val="00F755B1"/>
    <w:rsid w:val="00F91327"/>
    <w:rsid w:val="00F93C01"/>
    <w:rsid w:val="00FC3285"/>
    <w:rsid w:val="00FC7931"/>
    <w:rsid w:val="00FD7DCE"/>
    <w:rsid w:val="00FE42E5"/>
    <w:rsid w:val="00FE793C"/>
    <w:rsid w:val="00FF5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paragraph" w:styleId="Titre1">
    <w:name w:val="heading 1"/>
    <w:basedOn w:val="Normal"/>
    <w:next w:val="Normal"/>
    <w:link w:val="Titre1Car"/>
    <w:uiPriority w:val="9"/>
    <w:qFormat/>
    <w:rsid w:val="0060142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paragraph" w:styleId="En-tte">
    <w:name w:val="header"/>
    <w:basedOn w:val="Normal"/>
    <w:link w:val="En-tteCar"/>
    <w:uiPriority w:val="99"/>
    <w:unhideWhenUsed/>
    <w:rsid w:val="00653716"/>
    <w:pPr>
      <w:tabs>
        <w:tab w:val="center" w:pos="4320"/>
        <w:tab w:val="right" w:pos="8640"/>
      </w:tabs>
    </w:pPr>
  </w:style>
  <w:style w:type="character" w:customStyle="1" w:styleId="En-tteCar">
    <w:name w:val="En-tête Car"/>
    <w:basedOn w:val="Policepardfaut"/>
    <w:link w:val="En-tte"/>
    <w:uiPriority w:val="99"/>
    <w:rsid w:val="00653716"/>
    <w:rPr>
      <w:sz w:val="24"/>
      <w:szCs w:val="24"/>
      <w:lang w:val="fr-FR" w:eastAsia="fr-FR"/>
    </w:rPr>
  </w:style>
  <w:style w:type="paragraph" w:styleId="Pieddepage">
    <w:name w:val="footer"/>
    <w:basedOn w:val="Normal"/>
    <w:link w:val="PieddepageCar"/>
    <w:uiPriority w:val="99"/>
    <w:unhideWhenUsed/>
    <w:rsid w:val="00653716"/>
    <w:pPr>
      <w:tabs>
        <w:tab w:val="center" w:pos="4320"/>
        <w:tab w:val="right" w:pos="8640"/>
      </w:tabs>
    </w:pPr>
  </w:style>
  <w:style w:type="character" w:customStyle="1" w:styleId="PieddepageCar">
    <w:name w:val="Pied de page Car"/>
    <w:basedOn w:val="Policepardfaut"/>
    <w:link w:val="Pieddepage"/>
    <w:uiPriority w:val="99"/>
    <w:rsid w:val="00653716"/>
    <w:rPr>
      <w:sz w:val="24"/>
      <w:szCs w:val="24"/>
      <w:lang w:val="fr-FR" w:eastAsia="fr-FR"/>
    </w:rPr>
  </w:style>
  <w:style w:type="character" w:customStyle="1" w:styleId="Titre1Car">
    <w:name w:val="Titre 1 Car"/>
    <w:basedOn w:val="Policepardfaut"/>
    <w:link w:val="Titre1"/>
    <w:uiPriority w:val="9"/>
    <w:rsid w:val="00601421"/>
    <w:rPr>
      <w:rFonts w:asciiTheme="majorHAnsi" w:eastAsiaTheme="majorEastAsia" w:hAnsiTheme="majorHAnsi" w:cstheme="majorBidi"/>
      <w:b/>
      <w:bCs/>
      <w:color w:val="345A8A" w:themeColor="accent1" w:themeShade="B5"/>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868126">
      <w:bodyDiv w:val="1"/>
      <w:marLeft w:val="0"/>
      <w:marRight w:val="0"/>
      <w:marTop w:val="0"/>
      <w:marBottom w:val="0"/>
      <w:divBdr>
        <w:top w:val="none" w:sz="0" w:space="0" w:color="auto"/>
        <w:left w:val="none" w:sz="0" w:space="0" w:color="auto"/>
        <w:bottom w:val="none" w:sz="0" w:space="0" w:color="auto"/>
        <w:right w:val="none" w:sz="0" w:space="0" w:color="auto"/>
      </w:divBdr>
    </w:div>
    <w:div w:id="1324747464">
      <w:bodyDiv w:val="1"/>
      <w:marLeft w:val="0"/>
      <w:marRight w:val="0"/>
      <w:marTop w:val="0"/>
      <w:marBottom w:val="0"/>
      <w:divBdr>
        <w:top w:val="none" w:sz="0" w:space="0" w:color="auto"/>
        <w:left w:val="none" w:sz="0" w:space="0" w:color="auto"/>
        <w:bottom w:val="none" w:sz="0" w:space="0" w:color="auto"/>
        <w:right w:val="none" w:sz="0" w:space="0" w:color="auto"/>
      </w:divBdr>
    </w:div>
    <w:div w:id="1334138528">
      <w:bodyDiv w:val="1"/>
      <w:marLeft w:val="0"/>
      <w:marRight w:val="0"/>
      <w:marTop w:val="0"/>
      <w:marBottom w:val="0"/>
      <w:divBdr>
        <w:top w:val="none" w:sz="0" w:space="0" w:color="auto"/>
        <w:left w:val="none" w:sz="0" w:space="0" w:color="auto"/>
        <w:bottom w:val="none" w:sz="0" w:space="0" w:color="auto"/>
        <w:right w:val="none" w:sz="0" w:space="0" w:color="auto"/>
      </w:divBdr>
    </w:div>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 w:id="212476451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715</Words>
  <Characters>3938</Characters>
  <Application>Microsoft Macintosh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Application form (Part V) </vt:lpstr>
    </vt:vector>
  </TitlesOfParts>
  <Company>Institut Pasteur</Company>
  <LinksUpToDate>false</LinksUpToDate>
  <CharactersWithSpaces>4644</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 </dc:title>
  <dc:subject/>
  <dc:creator>Institut Pasteur</dc:creator>
  <cp:keywords/>
  <cp:lastModifiedBy>Utilisateur de Microsoft Office</cp:lastModifiedBy>
  <cp:revision>5</cp:revision>
  <cp:lastPrinted>2015-08-28T14:32:00Z</cp:lastPrinted>
  <dcterms:created xsi:type="dcterms:W3CDTF">2017-09-04T11:02:00Z</dcterms:created>
  <dcterms:modified xsi:type="dcterms:W3CDTF">2017-09-08T13:22:00Z</dcterms:modified>
</cp:coreProperties>
</file>