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CCD" w:rsidRPr="005C4251" w:rsidRDefault="00A81CCD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hyperlink r:id="rId6" w:history="1">
        <w:r w:rsidRPr="005C4251">
          <w:rPr>
            <w:rStyle w:val="Lienhypertexte"/>
            <w:rFonts w:ascii="Arial" w:hAnsi="Arial" w:cs="Arial"/>
            <w:color w:val="auto"/>
            <w:u w:val="none"/>
          </w:rPr>
          <w:t>Unité de Recherche et d'Expertise Epidémiologie des Maladies Emergentes</w:t>
        </w:r>
      </w:hyperlink>
    </w:p>
    <w:p w:rsidR="00A81CCD" w:rsidRPr="005C4251" w:rsidRDefault="005C4251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hyperlink r:id="rId7" w:history="1">
        <w:r w:rsidR="00A81CCD" w:rsidRPr="005C4251">
          <w:rPr>
            <w:rStyle w:val="Lienhypertexte"/>
            <w:rFonts w:ascii="Arial" w:hAnsi="Arial" w:cs="Arial"/>
            <w:color w:val="auto"/>
            <w:u w:val="none"/>
          </w:rPr>
          <w:t>Unite de Génétique Evolutive Humaine</w:t>
        </w:r>
      </w:hyperlink>
      <w:r w:rsidR="00A81CCD" w:rsidRPr="005C4251">
        <w:rPr>
          <w:rFonts w:ascii="Arial" w:hAnsi="Arial" w:cs="Arial"/>
        </w:rPr>
        <w:t xml:space="preserve"> </w:t>
      </w:r>
    </w:p>
    <w:p w:rsidR="00A81CCD" w:rsidRPr="005C4251" w:rsidRDefault="005C4251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hyperlink r:id="rId8" w:history="1">
        <w:r w:rsidR="00A81CCD" w:rsidRPr="005C4251">
          <w:rPr>
            <w:rStyle w:val="Lienhypertexte"/>
            <w:rFonts w:ascii="Arial" w:hAnsi="Arial" w:cs="Arial"/>
            <w:color w:val="auto"/>
            <w:u w:val="none"/>
          </w:rPr>
          <w:t>Unité de Modélisation mathématique</w:t>
        </w:r>
        <w:r>
          <w:rPr>
            <w:rStyle w:val="Lienhypertexte"/>
            <w:rFonts w:ascii="Arial" w:hAnsi="Arial" w:cs="Arial"/>
            <w:color w:val="auto"/>
            <w:u w:val="none"/>
          </w:rPr>
          <w:t xml:space="preserve"> </w:t>
        </w:r>
        <w:r w:rsidR="00A81CCD" w:rsidRPr="005C4251">
          <w:rPr>
            <w:rStyle w:val="Lienhypertexte"/>
            <w:rFonts w:ascii="Arial" w:hAnsi="Arial" w:cs="Arial"/>
            <w:color w:val="auto"/>
            <w:u w:val="none"/>
          </w:rPr>
          <w:t>des maladies infectieuses</w:t>
        </w:r>
      </w:hyperlink>
      <w:r w:rsidR="00A81CCD" w:rsidRPr="005C4251">
        <w:rPr>
          <w:rFonts w:ascii="Arial" w:hAnsi="Arial" w:cs="Arial"/>
        </w:rPr>
        <w:t xml:space="preserve"> </w:t>
      </w:r>
    </w:p>
    <w:p w:rsidR="00A81CCD" w:rsidRPr="005C4251" w:rsidRDefault="005C4251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hyperlink r:id="rId9" w:history="1">
        <w:r w:rsidR="00A81CCD" w:rsidRPr="005C4251">
          <w:rPr>
            <w:rStyle w:val="Lienhypertexte"/>
            <w:rFonts w:ascii="Arial" w:hAnsi="Arial" w:cs="Arial"/>
            <w:color w:val="auto"/>
            <w:u w:val="none"/>
          </w:rPr>
          <w:t>Unité de Biologie des Infections</w:t>
        </w:r>
      </w:hyperlink>
      <w:r w:rsidR="00A81CCD" w:rsidRPr="005C4251">
        <w:rPr>
          <w:rFonts w:ascii="Arial" w:hAnsi="Arial" w:cs="Arial"/>
        </w:rPr>
        <w:t xml:space="preserve"> </w:t>
      </w:r>
    </w:p>
    <w:p w:rsidR="00A81CCD" w:rsidRPr="005C4251" w:rsidRDefault="005C4251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hyperlink r:id="rId10" w:history="1">
        <w:r w:rsidR="00A81CCD" w:rsidRPr="005C4251">
          <w:rPr>
            <w:rStyle w:val="Lienhypertexte"/>
            <w:rFonts w:ascii="Arial" w:hAnsi="Arial" w:cs="Arial"/>
            <w:color w:val="auto"/>
            <w:u w:val="none"/>
          </w:rPr>
          <w:t>Groupe à 5 ans Morphogenèse et croissance microbiennes</w:t>
        </w:r>
      </w:hyperlink>
      <w:r w:rsidR="00A81CCD" w:rsidRPr="005C4251">
        <w:rPr>
          <w:rFonts w:ascii="Arial" w:hAnsi="Arial" w:cs="Arial"/>
        </w:rPr>
        <w:t xml:space="preserve"> </w:t>
      </w:r>
    </w:p>
    <w:p w:rsidR="00A81CCD" w:rsidRPr="005C4251" w:rsidRDefault="00A81CCD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C4251">
        <w:rPr>
          <w:rFonts w:ascii="Arial" w:eastAsia="Times New Roman" w:hAnsi="Arial" w:cs="Arial"/>
          <w:shd w:val="clear" w:color="auto" w:fill="FFFFFF"/>
        </w:rPr>
        <w:t xml:space="preserve"> Unité InBio - Méthodes expérimentales et computationnelles pour la modélisa</w:t>
      </w:r>
      <w:r w:rsidR="005C4251">
        <w:rPr>
          <w:rFonts w:ascii="Arial" w:eastAsia="Times New Roman" w:hAnsi="Arial" w:cs="Arial"/>
          <w:shd w:val="clear" w:color="auto" w:fill="FFFFFF"/>
        </w:rPr>
        <w:t xml:space="preserve">tion des processus cellulaires </w:t>
      </w:r>
      <w:bookmarkStart w:id="0" w:name="_GoBack"/>
      <w:bookmarkEnd w:id="0"/>
      <w:r w:rsidRPr="005C4251">
        <w:rPr>
          <w:rFonts w:ascii="Arial" w:eastAsia="Times New Roman" w:hAnsi="Arial" w:cs="Arial"/>
          <w:shd w:val="clear" w:color="auto" w:fill="FFFFFF"/>
        </w:rPr>
        <w:t>Anticorps en Thérapie et Pathologie</w:t>
      </w:r>
    </w:p>
    <w:p w:rsidR="00A81CCD" w:rsidRPr="005C4251" w:rsidRDefault="00A81CCD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C4251">
        <w:rPr>
          <w:rFonts w:ascii="Arial" w:eastAsia="Times New Roman" w:hAnsi="Arial" w:cs="Arial"/>
          <w:shd w:val="clear" w:color="auto" w:fill="FFFFFF"/>
        </w:rPr>
        <w:t>Immunobiologie des cellules dendritiques</w:t>
      </w:r>
    </w:p>
    <w:p w:rsidR="00A81CCD" w:rsidRPr="005C4251" w:rsidRDefault="00A81CCD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C4251">
        <w:rPr>
          <w:rFonts w:ascii="Arial" w:eastAsia="Times New Roman" w:hAnsi="Arial" w:cs="Arial"/>
          <w:shd w:val="clear" w:color="auto" w:fill="FFFFFF"/>
        </w:rPr>
        <w:t>Microbial Morphogenesis and Growth</w:t>
      </w:r>
    </w:p>
    <w:p w:rsidR="00A81CCD" w:rsidRPr="005C4251" w:rsidRDefault="00A81CCD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C4251">
        <w:rPr>
          <w:rFonts w:ascii="Arial" w:eastAsia="Times New Roman" w:hAnsi="Arial" w:cs="Arial"/>
          <w:shd w:val="clear" w:color="auto" w:fill="FFFFFF"/>
        </w:rPr>
        <w:t>Molecular Virology and Vaccinology</w:t>
      </w:r>
    </w:p>
    <w:p w:rsidR="00A81CCD" w:rsidRPr="005C4251" w:rsidRDefault="00A81CCD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C4251">
        <w:rPr>
          <w:rFonts w:ascii="Arial" w:eastAsia="Times New Roman" w:hAnsi="Arial" w:cs="Arial"/>
          <w:shd w:val="clear" w:color="auto" w:fill="FFFFFF"/>
        </w:rPr>
        <w:t>Human Genetics and Cognitive Functions</w:t>
      </w:r>
    </w:p>
    <w:p w:rsidR="00A81CCD" w:rsidRPr="005C4251" w:rsidRDefault="00A81CCD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</w:rPr>
      </w:pPr>
      <w:r w:rsidRPr="005C4251">
        <w:rPr>
          <w:rFonts w:ascii="Arial" w:eastAsia="Times New Roman" w:hAnsi="Arial" w:cs="Arial"/>
          <w:shd w:val="clear" w:color="auto" w:fill="FFFFFF"/>
        </w:rPr>
        <w:t>Bio Image Analysis</w:t>
      </w:r>
    </w:p>
    <w:p w:rsidR="00A81CCD" w:rsidRPr="005C4251" w:rsidRDefault="00A81CCD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hd w:val="clear" w:color="auto" w:fill="FFFFFF"/>
        </w:rPr>
      </w:pPr>
      <w:r w:rsidRPr="005C4251">
        <w:rPr>
          <w:rFonts w:ascii="Arial" w:eastAsia="Times New Roman" w:hAnsi="Arial" w:cs="Arial"/>
          <w:shd w:val="clear" w:color="auto" w:fill="FFFFFF"/>
        </w:rPr>
        <w:t>Unité Imagerie et Modélisation</w:t>
      </w:r>
    </w:p>
    <w:p w:rsidR="00A81CCD" w:rsidRPr="005C4251" w:rsidRDefault="00A81CCD" w:rsidP="00A81CC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hd w:val="clear" w:color="auto" w:fill="FFFFFF"/>
        </w:rPr>
      </w:pPr>
      <w:r w:rsidRPr="005C4251">
        <w:rPr>
          <w:rFonts w:ascii="Arial" w:eastAsia="Times New Roman" w:hAnsi="Arial" w:cs="Arial"/>
          <w:shd w:val="clear" w:color="auto" w:fill="FFFFFF"/>
        </w:rPr>
        <w:t>Microbial Evolutionary Genomics</w:t>
      </w:r>
    </w:p>
    <w:p w:rsidR="00C04CC5" w:rsidRDefault="00C04CC5"/>
    <w:sectPr w:rsidR="00C04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22742"/>
    <w:multiLevelType w:val="multilevel"/>
    <w:tmpl w:val="93B4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CD"/>
    <w:rsid w:val="00122F1A"/>
    <w:rsid w:val="005C4251"/>
    <w:rsid w:val="00A81CCD"/>
    <w:rsid w:val="00C0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C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81C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CD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81C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ampus.pasteur.fr/PhoneDirectory/InfoUnit.html?id=IP_024522_000_2013-11-0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ebcampus.pasteur.fr/PhoneDirectory/InfoUnit.html?id=IP_024308_000_2009-07-0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campus.pasteur.fr/PhoneDirectory/InfoUnit.html?id=IP_024506_000_2009-07-0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ebcampus.pasteur.fr/PhoneDirectory/InfoUnit.html?id=IP_024622_000_2014-01-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campus.pasteur.fr/PhoneDirectory/InfoUnit.html?id=IP_024511_000_2009-07-0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model</dc:creator>
  <cp:lastModifiedBy>model</cp:lastModifiedBy>
  <cp:revision>3</cp:revision>
  <dcterms:created xsi:type="dcterms:W3CDTF">2017-10-10T13:24:00Z</dcterms:created>
  <dcterms:modified xsi:type="dcterms:W3CDTF">2017-10-10T14:07:00Z</dcterms:modified>
</cp:coreProperties>
</file>